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A7A" w:rsidRDefault="00595A7A" w:rsidP="002D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810" cy="8914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7A" w:rsidRDefault="00595A7A" w:rsidP="002D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A7A" w:rsidRDefault="00595A7A" w:rsidP="002D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A7A" w:rsidRDefault="00595A7A" w:rsidP="002D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A7A" w:rsidRDefault="00595A7A" w:rsidP="002D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A7A" w:rsidRDefault="00595A7A" w:rsidP="002D12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D02" w:rsidRPr="00DB3E77" w:rsidRDefault="00792D02" w:rsidP="00DB3E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E7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273E87" w:rsidRPr="00DB3E77">
        <w:rPr>
          <w:rFonts w:ascii="Times New Roman" w:hAnsi="Times New Roman" w:cs="Times New Roman"/>
          <w:b/>
          <w:sz w:val="24"/>
          <w:szCs w:val="24"/>
        </w:rPr>
        <w:t>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Приобщение детей к народной культуре как направление отечественной педагогической мысли стало активно разрабатываться в 80-90-е годы ХХ столетия, когда в условиях изменения концепции воспитания происходит активное обращение к народному опыту как основанию жизненного пространства, его духовно-нравственного наполнения.</w:t>
      </w:r>
    </w:p>
    <w:p w:rsidR="00DB3E77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Важную роль в воспитании дошкольников играет детский фольклор, ведущим признаком организации которого является единство поэтики, музыки, манеры исполнения и функции произведения (М.Н. Мельников). Его особенность обусловлена народным художественным мышлением и требованиями народной педагогики. К примеру, в поговорках,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потешках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, детских песенках, прибаутках 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объединены</w:t>
      </w:r>
      <w:proofErr w:type="gramEnd"/>
      <w:r w:rsidR="00DB3E77">
        <w:rPr>
          <w:rFonts w:ascii="Times New Roman" w:hAnsi="Times New Roman" w:cs="Times New Roman"/>
          <w:sz w:val="24"/>
          <w:szCs w:val="24"/>
        </w:rPr>
        <w:t>:</w:t>
      </w:r>
      <w:r w:rsidRPr="00545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импровизационность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, изобразительность, ритмичность и наставительность (М.Ю. Новицкая). Это своеобразная школа игры, призванная обеспечить ребёнку адекватный способ познания окружающего мира (А.М. Мартынова). Детский дошкольный фольклор - прежде всего культура диалога, он ориентирован на взаимодействие, необходимость слушать и отвечать.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5DCD">
        <w:rPr>
          <w:rFonts w:ascii="Times New Roman" w:hAnsi="Times New Roman" w:cs="Times New Roman"/>
          <w:sz w:val="24"/>
          <w:szCs w:val="24"/>
        </w:rPr>
        <w:t>Программа дополнительного образования дошкольного фольклорного кружка составлена на основе обязательного минимума содержания по музыкальному развитию детей дошкольного возраста</w:t>
      </w:r>
      <w:r w:rsidR="00DB3E77">
        <w:rPr>
          <w:rFonts w:ascii="Times New Roman" w:hAnsi="Times New Roman" w:cs="Times New Roman"/>
          <w:sz w:val="24"/>
          <w:szCs w:val="24"/>
        </w:rPr>
        <w:t xml:space="preserve"> ФГОС ДО, ООП ДО М</w:t>
      </w:r>
      <w:r w:rsidR="00A5794A">
        <w:rPr>
          <w:rFonts w:ascii="Times New Roman" w:hAnsi="Times New Roman" w:cs="Times New Roman"/>
          <w:sz w:val="24"/>
          <w:szCs w:val="24"/>
        </w:rPr>
        <w:t>Б</w:t>
      </w:r>
      <w:r w:rsidR="00DB3E77">
        <w:rPr>
          <w:rFonts w:ascii="Times New Roman" w:hAnsi="Times New Roman" w:cs="Times New Roman"/>
          <w:sz w:val="24"/>
          <w:szCs w:val="24"/>
        </w:rPr>
        <w:t xml:space="preserve">ДОУ № </w:t>
      </w:r>
      <w:r w:rsidR="00A5794A">
        <w:rPr>
          <w:rFonts w:ascii="Times New Roman" w:hAnsi="Times New Roman" w:cs="Times New Roman"/>
          <w:sz w:val="24"/>
          <w:szCs w:val="24"/>
        </w:rPr>
        <w:t>200 «Одуванчик»</w:t>
      </w:r>
      <w:r w:rsidRPr="00545DCD">
        <w:rPr>
          <w:rFonts w:ascii="Times New Roman" w:hAnsi="Times New Roman" w:cs="Times New Roman"/>
          <w:sz w:val="24"/>
          <w:szCs w:val="24"/>
        </w:rPr>
        <w:t xml:space="preserve">, с учётом авторской программы “Ладушки”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И.М.Каплуновой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И.А.Новоскольцевой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, на основе программы авторов О.Л.Князевой и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М.Д.Маханёвой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“Приобщение детей к истокам русской народной культуры», рекомендованной Министерством образования Российской Федерации.</w:t>
      </w:r>
      <w:proofErr w:type="gramEnd"/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В настоящее время в нашем дошкольном учреждении появилась возможность приобщения дошкольников к русской традиционной культуре в условиях дополнительного образования. Главная задача </w:t>
      </w:r>
      <w:r w:rsidR="00884C81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Pr="00545DCD">
        <w:rPr>
          <w:rFonts w:ascii="Times New Roman" w:hAnsi="Times New Roman" w:cs="Times New Roman"/>
          <w:sz w:val="24"/>
          <w:szCs w:val="24"/>
        </w:rPr>
        <w:t>состоит в том, чтобы помочь ребёнку развиваться как уникальному существу, проявляющему свой творческий потенциал, выбирающему при этом оптимальные виды деятельности. Мною сделана попытка обобщения и систематизации фольклорного репертуара из разных источников с акцентом на социально-нравственное и речевое развитие дошкольников</w:t>
      </w:r>
      <w:r w:rsidR="00884C81">
        <w:rPr>
          <w:rFonts w:ascii="Times New Roman" w:hAnsi="Times New Roman" w:cs="Times New Roman"/>
          <w:sz w:val="24"/>
          <w:szCs w:val="24"/>
        </w:rPr>
        <w:t xml:space="preserve"> с 6</w:t>
      </w:r>
      <w:r w:rsidRPr="00545DCD">
        <w:rPr>
          <w:rFonts w:ascii="Times New Roman" w:hAnsi="Times New Roman" w:cs="Times New Roman"/>
          <w:sz w:val="24"/>
          <w:szCs w:val="24"/>
        </w:rPr>
        <w:t xml:space="preserve"> до 7 лет, а также, преодоление застенчивости у детей средствами музыкально-театральной деятельности. В программе определены пути решения задач нравственного воспитания: уважительное отношение педагога к каждому ребёнку, эмоционально – позитивное общение дошкольников.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Оригинальность программы заложена в самом цикле народного календаря, в повторности и периодичности событий. Этот принцип, лежащий в основе всей программы</w:t>
      </w:r>
      <w:r w:rsidR="0043550A">
        <w:rPr>
          <w:rFonts w:ascii="Times New Roman" w:hAnsi="Times New Roman" w:cs="Times New Roman"/>
          <w:sz w:val="24"/>
          <w:szCs w:val="24"/>
        </w:rPr>
        <w:t>,</w:t>
      </w:r>
      <w:r w:rsidRPr="00545DCD">
        <w:rPr>
          <w:rFonts w:ascii="Times New Roman" w:hAnsi="Times New Roman" w:cs="Times New Roman"/>
          <w:sz w:val="24"/>
          <w:szCs w:val="24"/>
        </w:rPr>
        <w:t xml:space="preserve"> даёт возможность детям изучать и проживать обряды, праздники, обычаи и соответствующий и</w:t>
      </w:r>
      <w:r w:rsidR="0043550A">
        <w:rPr>
          <w:rFonts w:ascii="Times New Roman" w:hAnsi="Times New Roman" w:cs="Times New Roman"/>
          <w:sz w:val="24"/>
          <w:szCs w:val="24"/>
        </w:rPr>
        <w:t xml:space="preserve">м устный и музыкальный материал. </w:t>
      </w:r>
      <w:r w:rsidRPr="00545DCD">
        <w:rPr>
          <w:rFonts w:ascii="Times New Roman" w:hAnsi="Times New Roman" w:cs="Times New Roman"/>
          <w:sz w:val="24"/>
          <w:szCs w:val="24"/>
        </w:rPr>
        <w:t xml:space="preserve">Особенностью программы является её интегрирование, позволяющее объединить различные элементы </w:t>
      </w:r>
      <w:proofErr w:type="spellStart"/>
      <w:proofErr w:type="gramStart"/>
      <w:r w:rsidRPr="00545DC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– воспитательного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 процесса и процесса «проживания» фольклора, его «прорастания» в жизнь ребёнка.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Народное искусство соединяет в себе слово, музыку и движение. В соединение этих трёх компонентов образуется гармоничный синтез, достигающий большой силы эмоционального воздействия. Что позволяет комплексно подойти к проблеме социально - нравственного воспитания дошкольников решать коммуникативные и речевые проблемы. Познавая, творчески осваивая опыт прошлых поколений, дети не только изучают его, но и реализуют полученные знания в повседневной жизни. Фольклорные произведения учат детей понимать добро и зло, противостоять 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плохому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>, активно защищать слабых. Проявлять заботу и великодушие к природе.</w:t>
      </w:r>
    </w:p>
    <w:p w:rsidR="008B48A9" w:rsidRDefault="008B48A9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50A" w:rsidRPr="004630A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0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Программа «Дошкольный фольклор» имеет следующие разделы: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Раздел 1. «Детский музыкальный фольклор».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Раздел 2. «Народная песня».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Раздел 3. «Игровой фольклор».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Раздел 4. «Хоровод».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Раздел 5. «Игра на детских музыкальных инструментах».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В каждом разделе даны особенности программного содержания согласно возрасту детей, чтобы удобнее было проследить его усложнение в том, как постепенно ребёнок погружается в мир народной музыки, календарных праздников, как поэтапно накапливается фольклорный материал. Параллельно с этим разработаны и методические рекомендации.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Структура построения и освоения детьми программы заключается в следующем: в течение обучения дети усваивают материал от простого к 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. </w:t>
      </w:r>
      <w:r w:rsidR="004630A1">
        <w:rPr>
          <w:rFonts w:ascii="Times New Roman" w:hAnsi="Times New Roman" w:cs="Times New Roman"/>
          <w:sz w:val="24"/>
          <w:szCs w:val="24"/>
        </w:rPr>
        <w:t xml:space="preserve">Процесс начинается с </w:t>
      </w:r>
      <w:r w:rsidRPr="00545DCD">
        <w:rPr>
          <w:rFonts w:ascii="Times New Roman" w:hAnsi="Times New Roman" w:cs="Times New Roman"/>
          <w:sz w:val="24"/>
          <w:szCs w:val="24"/>
        </w:rPr>
        <w:t>простых произведений детского фольклора, а потом более сложных мелодий, игровых, песенных припевов; через интонирование сказок с напевами подготовить детей к исполнению более сложных произведений. Более сложного песенного фольклорного репертуара, и как итог, закрепление пройденного материала – праздники, развлечения, театрализованные представления для детей и взрослых и с участием родителей.</w:t>
      </w:r>
    </w:p>
    <w:p w:rsidR="00792D02" w:rsidRPr="004630A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0A1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Занятия интегрированного типа;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Развлечения;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Театрализованные представления, концерты;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Календарные праздники;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Видео и фотоматериалы;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Отзывы родителей, педагогов ДОУ.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Цель</w:t>
      </w:r>
      <w:r w:rsidR="00365D21" w:rsidRPr="00365D21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365D21">
        <w:rPr>
          <w:rFonts w:ascii="Times New Roman" w:hAnsi="Times New Roman" w:cs="Times New Roman"/>
          <w:b/>
          <w:sz w:val="24"/>
          <w:szCs w:val="24"/>
        </w:rPr>
        <w:t>:</w:t>
      </w:r>
      <w:r w:rsidRPr="00545DCD">
        <w:rPr>
          <w:rFonts w:ascii="Times New Roman" w:hAnsi="Times New Roman" w:cs="Times New Roman"/>
          <w:sz w:val="24"/>
          <w:szCs w:val="24"/>
        </w:rPr>
        <w:t xml:space="preserve"> приобщение дошкольников к духовной культуре русского народа. </w:t>
      </w:r>
    </w:p>
    <w:p w:rsidR="00792D02" w:rsidRPr="00365D2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792D02" w:rsidRPr="00365D2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Знакомить детей с русским народным, поэтическим и музыкальным творчеством, традиционными праздниками;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Формировать исполнительские навыки в области пения,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, движения;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Учить понимать роль семьи, своё место в семье, воспитывать будущих хозяина (хозяйку), мужа (жену).</w:t>
      </w:r>
    </w:p>
    <w:p w:rsidR="00792D02" w:rsidRPr="00365D2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Формировать социально-нравственное, психическое здоровье детей;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lastRenderedPageBreak/>
        <w:t>Создавать условия для проявления детьми любви к родной земле, уважения к традициям своего народа и людям труда;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Воспитывать в детях толерантность.</w:t>
      </w:r>
    </w:p>
    <w:p w:rsidR="00792D02" w:rsidRPr="00365D2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Развивать самостоятельность, инициативу и импровизационные способности у детей;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Развивать активное восприятие музыки посредством музыкального фольклора;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Развивать музыкальные способности: чувство ритма, ладовое чувство, музыкально-слуховые представления;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Использовать малые формы фольклора для развития речи у детей;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Развивать коммуникативные качества детей посредством народных танцев, игр, забав.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545DCD">
        <w:rPr>
          <w:rFonts w:ascii="Times New Roman" w:hAnsi="Times New Roman" w:cs="Times New Roman"/>
          <w:sz w:val="24"/>
          <w:szCs w:val="24"/>
        </w:rPr>
        <w:t xml:space="preserve"> </w:t>
      </w:r>
      <w:r w:rsidR="00365D21">
        <w:rPr>
          <w:rFonts w:ascii="Times New Roman" w:hAnsi="Times New Roman" w:cs="Times New Roman"/>
          <w:sz w:val="24"/>
          <w:szCs w:val="24"/>
        </w:rPr>
        <w:t xml:space="preserve"> взаимодействия </w:t>
      </w:r>
      <w:r w:rsidRPr="00545DCD">
        <w:rPr>
          <w:rFonts w:ascii="Times New Roman" w:hAnsi="Times New Roman" w:cs="Times New Roman"/>
          <w:sz w:val="24"/>
          <w:szCs w:val="24"/>
        </w:rPr>
        <w:t>с детьми: тематические занятия и занятия интегрированного типа.</w:t>
      </w:r>
    </w:p>
    <w:p w:rsidR="00792D02" w:rsidRPr="00365D2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Методические приемы: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наглядный, словесный, практический;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беседы с детьми;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наблюдение за природой;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слушание русских народных песен, сказок;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разыгрывание для детей и самими детьми русских народных сказок взрослыми с привлечением родителей;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инсценировки</w:t>
      </w:r>
      <w:r w:rsidR="00365D21">
        <w:rPr>
          <w:rFonts w:ascii="Times New Roman" w:hAnsi="Times New Roman" w:cs="Times New Roman"/>
          <w:sz w:val="24"/>
          <w:szCs w:val="24"/>
        </w:rPr>
        <w:t xml:space="preserve"> песен и малых фольклорных форм.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Организация работы</w:t>
      </w:r>
      <w:r w:rsidRPr="00545DCD">
        <w:rPr>
          <w:rFonts w:ascii="Times New Roman" w:hAnsi="Times New Roman" w:cs="Times New Roman"/>
          <w:sz w:val="24"/>
          <w:szCs w:val="24"/>
        </w:rPr>
        <w:t>:</w:t>
      </w:r>
    </w:p>
    <w:p w:rsidR="00792D02" w:rsidRPr="00545DCD" w:rsidRDefault="00365D21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один год</w:t>
      </w:r>
      <w:r w:rsidR="00792D02" w:rsidRPr="00545DC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92D02" w:rsidRPr="00545DCD">
        <w:rPr>
          <w:rFonts w:ascii="Times New Roman" w:hAnsi="Times New Roman" w:cs="Times New Roman"/>
          <w:sz w:val="24"/>
          <w:szCs w:val="24"/>
        </w:rPr>
        <w:t>Проводится 34 занятия в год, в определённый день недели (1 занятие в неделю</w:t>
      </w:r>
      <w:r w:rsidR="00A5794A">
        <w:rPr>
          <w:rFonts w:ascii="Times New Roman" w:hAnsi="Times New Roman" w:cs="Times New Roman"/>
          <w:sz w:val="24"/>
          <w:szCs w:val="24"/>
        </w:rPr>
        <w:t xml:space="preserve"> (суббота)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Продолжительность занятия - 30</w:t>
      </w:r>
      <w:r w:rsidR="00792D02" w:rsidRPr="00545DCD">
        <w:rPr>
          <w:rFonts w:ascii="Times New Roman" w:hAnsi="Times New Roman" w:cs="Times New Roman"/>
          <w:sz w:val="24"/>
          <w:szCs w:val="24"/>
        </w:rPr>
        <w:t xml:space="preserve"> мин. (</w:t>
      </w:r>
      <w:r>
        <w:rPr>
          <w:rFonts w:ascii="Times New Roman" w:hAnsi="Times New Roman" w:cs="Times New Roman"/>
          <w:sz w:val="24"/>
          <w:szCs w:val="24"/>
        </w:rPr>
        <w:t xml:space="preserve">старший возраст). Количество детей в группе – 12 </w:t>
      </w:r>
      <w:r w:rsidR="00792D02" w:rsidRPr="00545DCD">
        <w:rPr>
          <w:rFonts w:ascii="Times New Roman" w:hAnsi="Times New Roman" w:cs="Times New Roman"/>
          <w:sz w:val="24"/>
          <w:szCs w:val="24"/>
        </w:rPr>
        <w:t>человек. Программой предусмотрено проведение:</w:t>
      </w:r>
    </w:p>
    <w:p w:rsidR="00792D02" w:rsidRPr="00545DCD" w:rsidRDefault="00365D21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тематических занятий – 20</w:t>
      </w:r>
      <w:r w:rsidR="00792D02" w:rsidRPr="00545DCD">
        <w:rPr>
          <w:rFonts w:ascii="Times New Roman" w:hAnsi="Times New Roman" w:cs="Times New Roman"/>
          <w:sz w:val="24"/>
          <w:szCs w:val="24"/>
        </w:rPr>
        <w:t>;</w:t>
      </w:r>
    </w:p>
    <w:p w:rsidR="00792D02" w:rsidRPr="00545DCD" w:rsidRDefault="00365D21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доминантных занятий – 1</w:t>
      </w:r>
      <w:r w:rsidR="00792D02" w:rsidRPr="00545DCD">
        <w:rPr>
          <w:rFonts w:ascii="Times New Roman" w:hAnsi="Times New Roman" w:cs="Times New Roman"/>
          <w:sz w:val="24"/>
          <w:szCs w:val="24"/>
        </w:rPr>
        <w:t>0;</w:t>
      </w:r>
    </w:p>
    <w:p w:rsidR="00792D02" w:rsidRPr="00545DCD" w:rsidRDefault="00365D21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развлечений – 3</w:t>
      </w:r>
      <w:r w:rsidR="00792D02" w:rsidRPr="00545DCD">
        <w:rPr>
          <w:rFonts w:ascii="Times New Roman" w:hAnsi="Times New Roman" w:cs="Times New Roman"/>
          <w:sz w:val="24"/>
          <w:szCs w:val="24"/>
        </w:rPr>
        <w:t xml:space="preserve"> (“Капустница”, “Новогодний сапожок”, “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Весна-красна</w:t>
      </w:r>
      <w:proofErr w:type="spellEnd"/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792D02" w:rsidRPr="00545DCD">
        <w:rPr>
          <w:rFonts w:ascii="Times New Roman" w:hAnsi="Times New Roman" w:cs="Times New Roman"/>
          <w:sz w:val="24"/>
          <w:szCs w:val="24"/>
        </w:rPr>
        <w:t>);</w:t>
      </w:r>
    </w:p>
    <w:p w:rsidR="00792D02" w:rsidRPr="00545DCD" w:rsidRDefault="00365D21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интегрированных занятий – 1</w:t>
      </w:r>
      <w:r w:rsidR="00792D02" w:rsidRPr="00545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92D02" w:rsidRPr="00545DCD">
        <w:rPr>
          <w:rFonts w:ascii="Times New Roman" w:hAnsi="Times New Roman" w:cs="Times New Roman"/>
          <w:sz w:val="24"/>
          <w:szCs w:val="24"/>
        </w:rPr>
        <w:t>“Город мастеров”).</w:t>
      </w:r>
    </w:p>
    <w:p w:rsidR="00792D02" w:rsidRPr="00365D21" w:rsidRDefault="00792D02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Структура занятия с детьми 6-7 лет.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Артикуляционная гимнастика.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lastRenderedPageBreak/>
        <w:t>Основная часть: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- беседа,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- пение, инсценировки,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- музыкально-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 xml:space="preserve">ритмические </w:t>
      </w:r>
      <w:r w:rsidR="00800295">
        <w:rPr>
          <w:rFonts w:ascii="Times New Roman" w:hAnsi="Times New Roman" w:cs="Times New Roman"/>
          <w:sz w:val="24"/>
          <w:szCs w:val="24"/>
        </w:rPr>
        <w:t xml:space="preserve"> </w:t>
      </w:r>
      <w:r w:rsidRPr="00545DCD">
        <w:rPr>
          <w:rFonts w:ascii="Times New Roman" w:hAnsi="Times New Roman" w:cs="Times New Roman"/>
          <w:sz w:val="24"/>
          <w:szCs w:val="24"/>
        </w:rPr>
        <w:t>движения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Игра.</w:t>
      </w:r>
    </w:p>
    <w:p w:rsidR="00792D02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Релаксация.</w:t>
      </w:r>
    </w:p>
    <w:p w:rsidR="00365D21" w:rsidRPr="00545DCD" w:rsidRDefault="00365D21" w:rsidP="00545D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D02" w:rsidRPr="00365D21" w:rsidRDefault="00365D21" w:rsidP="00545D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D21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6-7 лет.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Показ сц</w:t>
      </w:r>
      <w:r w:rsidR="00310994">
        <w:rPr>
          <w:rFonts w:ascii="Times New Roman" w:hAnsi="Times New Roman" w:cs="Times New Roman"/>
          <w:sz w:val="24"/>
          <w:szCs w:val="24"/>
        </w:rPr>
        <w:t>енок с любым видом театра, умение</w:t>
      </w:r>
      <w:r w:rsidRPr="00545DCD">
        <w:rPr>
          <w:rFonts w:ascii="Times New Roman" w:hAnsi="Times New Roman" w:cs="Times New Roman"/>
          <w:sz w:val="24"/>
          <w:szCs w:val="24"/>
        </w:rPr>
        <w:t xml:space="preserve"> импровизировать;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Введение в свои выступления не только устного, но и музыкального фольклора;</w:t>
      </w:r>
    </w:p>
    <w:p w:rsidR="00792D02" w:rsidRPr="00545DCD" w:rsidRDefault="00310994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традиции и обычаи р</w:t>
      </w:r>
      <w:r w:rsidR="00792D02" w:rsidRPr="00545DCD">
        <w:rPr>
          <w:rFonts w:ascii="Times New Roman" w:hAnsi="Times New Roman" w:cs="Times New Roman"/>
          <w:sz w:val="24"/>
          <w:szCs w:val="24"/>
        </w:rPr>
        <w:t>одного края, понимать смысл народных праздников, уметь рассказать об этом;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Владеть навыками передачи эмоционально-образного содержания песни;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Петь открытым звуком с чёткой артикуляцией;</w:t>
      </w:r>
    </w:p>
    <w:p w:rsidR="00792D02" w:rsidRPr="00545DCD" w:rsidRDefault="00310994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92D02" w:rsidRPr="00545DCD">
        <w:rPr>
          <w:rFonts w:ascii="Times New Roman" w:hAnsi="Times New Roman" w:cs="Times New Roman"/>
          <w:sz w:val="24"/>
          <w:szCs w:val="24"/>
        </w:rPr>
        <w:t>сполнять элементы хоровода</w:t>
      </w:r>
      <w:r w:rsidR="00365D21">
        <w:rPr>
          <w:rFonts w:ascii="Times New Roman" w:hAnsi="Times New Roman" w:cs="Times New Roman"/>
          <w:sz w:val="24"/>
          <w:szCs w:val="24"/>
        </w:rPr>
        <w:t>;</w:t>
      </w:r>
      <w:r w:rsidR="00792D02" w:rsidRPr="00545D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Иметь представление о предметах быта, которые народ использовал как музыкальные инструменты;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Уметь творчески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, свободно общаться со сверстниками и взрослыми;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Передавать полученный опыт малышам.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8B48A9">
        <w:rPr>
          <w:rFonts w:ascii="Times New Roman" w:hAnsi="Times New Roman" w:cs="Times New Roman"/>
          <w:b/>
          <w:sz w:val="24"/>
          <w:szCs w:val="24"/>
        </w:rPr>
        <w:t>Взаимодействие со специалистами и родителями:</w:t>
      </w:r>
      <w:r w:rsidRPr="00545DCD">
        <w:rPr>
          <w:rFonts w:ascii="Times New Roman" w:hAnsi="Times New Roman" w:cs="Times New Roman"/>
          <w:sz w:val="24"/>
          <w:szCs w:val="24"/>
        </w:rPr>
        <w:t xml:space="preserve"> </w:t>
      </w:r>
      <w:r w:rsidR="008B48A9"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545DCD">
        <w:rPr>
          <w:rFonts w:ascii="Times New Roman" w:hAnsi="Times New Roman" w:cs="Times New Roman"/>
          <w:sz w:val="24"/>
          <w:szCs w:val="24"/>
        </w:rPr>
        <w:t>проходит более эффективно и результативно при участии специалистов ДОУ: к консультации педагога-психолога прибегаем для решения социально-нравственных проблем у детей. Другие педагоги принимают участие в праздниках, развлечениях в роли персонажей. Родители помо</w:t>
      </w:r>
      <w:r w:rsidR="008B48A9">
        <w:rPr>
          <w:rFonts w:ascii="Times New Roman" w:hAnsi="Times New Roman" w:cs="Times New Roman"/>
          <w:sz w:val="24"/>
          <w:szCs w:val="24"/>
        </w:rPr>
        <w:t>гают</w:t>
      </w:r>
      <w:r w:rsidRPr="00545DCD">
        <w:rPr>
          <w:rFonts w:ascii="Times New Roman" w:hAnsi="Times New Roman" w:cs="Times New Roman"/>
          <w:sz w:val="24"/>
          <w:szCs w:val="24"/>
        </w:rPr>
        <w:t xml:space="preserve"> в изготовлении атрибутов, костюмов к праздникам; участвуют в качестве персонажей.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Беседы с родителями, их участие в работе кружка помогают и дома закреплять знания и навыки, полученные детьми на занятиях и, тем самым, достичь желаемых нами результатов.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8B48A9">
        <w:rPr>
          <w:rFonts w:ascii="Times New Roman" w:hAnsi="Times New Roman" w:cs="Times New Roman"/>
          <w:b/>
          <w:sz w:val="24"/>
          <w:szCs w:val="24"/>
        </w:rPr>
        <w:t>Методические рекомендации к реализации программы:</w:t>
      </w:r>
      <w:r w:rsidRPr="00545DCD">
        <w:rPr>
          <w:rFonts w:ascii="Times New Roman" w:hAnsi="Times New Roman" w:cs="Times New Roman"/>
          <w:sz w:val="24"/>
          <w:szCs w:val="24"/>
        </w:rPr>
        <w:t xml:space="preserve"> данная программа рекомендована воспитателям и музыкальным руководителям детских садов, а также, педагогам дополнительного образования, работающим с дошкольниками по эстетическому воспитанию и изучению народного творчества.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8B48A9">
        <w:rPr>
          <w:rFonts w:ascii="Times New Roman" w:hAnsi="Times New Roman" w:cs="Times New Roman"/>
          <w:b/>
          <w:sz w:val="24"/>
          <w:szCs w:val="24"/>
        </w:rPr>
        <w:t>Необходимые условия реализации программы:</w:t>
      </w:r>
      <w:r w:rsidRPr="00545DCD">
        <w:rPr>
          <w:rFonts w:ascii="Times New Roman" w:hAnsi="Times New Roman" w:cs="Times New Roman"/>
          <w:sz w:val="24"/>
          <w:szCs w:val="24"/>
        </w:rPr>
        <w:t xml:space="preserve"> специальное помещение, технические средства, русские народные музыкальные и шумовые инструменты, предметы народного быта, народные костюмы, разные виды театра, устный и музыкальный фольклорный материал, атрибутика.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 КРУЖКА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РАЗДЕЛ I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«Детский музыкальный фольклор»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1. «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приговорки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Жанровое разнообразие</w:t>
      </w:r>
      <w:r w:rsidR="00644C4C">
        <w:rPr>
          <w:rFonts w:ascii="Times New Roman" w:hAnsi="Times New Roman" w:cs="Times New Roman"/>
          <w:sz w:val="24"/>
          <w:szCs w:val="24"/>
        </w:rPr>
        <w:t>:</w:t>
      </w:r>
      <w:r w:rsidRPr="00545DCD">
        <w:rPr>
          <w:rFonts w:ascii="Times New Roman" w:hAnsi="Times New Roman" w:cs="Times New Roman"/>
          <w:sz w:val="24"/>
          <w:szCs w:val="24"/>
        </w:rPr>
        <w:t xml:space="preserve"> обращение к различным видам природы; о животных; о материнской любви, ласке; о частях тела. Их использование </w:t>
      </w:r>
      <w:r w:rsidR="00644C4C">
        <w:rPr>
          <w:rFonts w:ascii="Times New Roman" w:hAnsi="Times New Roman" w:cs="Times New Roman"/>
          <w:sz w:val="24"/>
          <w:szCs w:val="24"/>
        </w:rPr>
        <w:t>в повседневной жизни. Р</w:t>
      </w:r>
      <w:r w:rsidRPr="00545DCD">
        <w:rPr>
          <w:rFonts w:ascii="Times New Roman" w:hAnsi="Times New Roman" w:cs="Times New Roman"/>
          <w:sz w:val="24"/>
          <w:szCs w:val="24"/>
        </w:rPr>
        <w:t>аскры</w:t>
      </w:r>
      <w:r w:rsidR="00644C4C">
        <w:rPr>
          <w:rFonts w:ascii="Times New Roman" w:hAnsi="Times New Roman" w:cs="Times New Roman"/>
          <w:sz w:val="24"/>
          <w:szCs w:val="24"/>
        </w:rPr>
        <w:t>тие возможности детского голоса:</w:t>
      </w:r>
      <w:r w:rsidRPr="00545DCD">
        <w:rPr>
          <w:rFonts w:ascii="Times New Roman" w:hAnsi="Times New Roman" w:cs="Times New Roman"/>
          <w:sz w:val="24"/>
          <w:szCs w:val="24"/>
        </w:rPr>
        <w:t xml:space="preserve"> сила голоса</w:t>
      </w:r>
      <w:r w:rsidR="00644C4C">
        <w:rPr>
          <w:rFonts w:ascii="Times New Roman" w:hAnsi="Times New Roman" w:cs="Times New Roman"/>
          <w:sz w:val="24"/>
          <w:szCs w:val="24"/>
        </w:rPr>
        <w:t>,</w:t>
      </w:r>
      <w:r w:rsidRPr="00545DCD">
        <w:rPr>
          <w:rFonts w:ascii="Times New Roman" w:hAnsi="Times New Roman" w:cs="Times New Roman"/>
          <w:sz w:val="24"/>
          <w:szCs w:val="24"/>
        </w:rPr>
        <w:t xml:space="preserve"> его звонкость, эмоциональная темпераментность, естественность. Работа над точным интонированием мелодии с музыкальным сопровождением и без него. Развивать первоначальные творческие проявления детей в пении, умение самостоятельно находить ласковые интонации в пении.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ТЕМА 2. «Колыбельные песни,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пестушки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Предн</w:t>
      </w:r>
      <w:r w:rsidR="00644C4C">
        <w:rPr>
          <w:rFonts w:ascii="Times New Roman" w:hAnsi="Times New Roman" w:cs="Times New Roman"/>
          <w:sz w:val="24"/>
          <w:szCs w:val="24"/>
        </w:rPr>
        <w:t>азначение данных произведений: п</w:t>
      </w:r>
      <w:r w:rsidRPr="00545DCD">
        <w:rPr>
          <w:rFonts w:ascii="Times New Roman" w:hAnsi="Times New Roman" w:cs="Times New Roman"/>
          <w:sz w:val="24"/>
          <w:szCs w:val="24"/>
        </w:rPr>
        <w:t xml:space="preserve">остижение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народно-попевочного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словаря, лежащего в основе разнообразия музыкальных оборотов мелодии. Упражнять в чистом интонировании мелодий, включающих квинту (вверх), в умении удерживать интонацию на одном звуке. Добиваться протяжного напевного пения.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3. «Считалки, дразнилки, частушки».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Цель данного вида фольклора - использование в игровой деятельности. Развитие музыкального слуха, памяти, певческого дыхания голосового аппарата. Учить придумывать индивидуальные варианты традиционных фольклорных образов, соответствующих творческим способностям и исполнительским возможностям детей.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РАЗДЕЛ II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«Народные песни»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1. «Календарные песни».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Песня как средство общения человека с природой. Объединение по тематике и сюжетам (связь со временем года, тема урожая, труда). Учить детей в пределах кварты точно передавать движение мелодии. Следить за четким и ясным произношением слов, выполнять логическое ударение в музыкальных фразах.</w:t>
      </w:r>
    </w:p>
    <w:p w:rsidR="00792D02" w:rsidRPr="00545DCD" w:rsidRDefault="00A72F24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2</w:t>
      </w:r>
      <w:r w:rsidR="00792D02" w:rsidRPr="00545DCD">
        <w:rPr>
          <w:rFonts w:ascii="Times New Roman" w:hAnsi="Times New Roman" w:cs="Times New Roman"/>
          <w:sz w:val="24"/>
          <w:szCs w:val="24"/>
        </w:rPr>
        <w:t>. «Лирическая песня».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Жанровое разнообразие (грустные и удалые; глубоко печальные и грозно 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ужественные). Развивать умение детей свободно и непринужденно вести мелодическую линию, не теряя звонкости и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полетности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голоса. Тренировка дыхания. Учить петь, выразительно используя различные интонации, исполнительские краски. Следить за правильным, четким произношением слов. Учить контролировать слухом качество пения.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РАЗДЕЛ III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«Игровой фольклор»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1. Песенный припев.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lastRenderedPageBreak/>
        <w:t>Его основная функция (связь частей, задачи игры, концовка). Обработка навыков пения. Передача образа, характера в пении.</w:t>
      </w:r>
    </w:p>
    <w:p w:rsidR="00792D02" w:rsidRPr="00545DCD" w:rsidRDefault="00A72F24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</w:t>
      </w:r>
      <w:r w:rsidR="00792D02" w:rsidRPr="00545DCD">
        <w:rPr>
          <w:rFonts w:ascii="Times New Roman" w:hAnsi="Times New Roman" w:cs="Times New Roman"/>
          <w:sz w:val="24"/>
          <w:szCs w:val="24"/>
        </w:rPr>
        <w:t xml:space="preserve"> 2. «Движения, театрализованное действо».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Работа над движениями, диалогами к играм. Двигаться в соответствии с характером музыки, передавать в движении содержание текста песен. Приучать прислушиваться к логическому заключению музыки. Подводить детей к умению выразительно передавать игровой образ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РАЗДЕЛ IV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«Хоровод»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1,2. «Виды хороводов. Основные элементы русского хоровода».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Виды хороводов; хореографический (движение), песенный драматический (разыгрывание сюжета).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Обработка хореографических движений. Добиваться выразительной передачи танцевально-игровых движений, их ритмичности в сочетании с пением. Самостоятельное изменение движений в связи со сменой частей хоровода.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РАЗДЕЛ V</w:t>
      </w:r>
    </w:p>
    <w:p w:rsidR="00792D02" w:rsidRPr="00A72F24" w:rsidRDefault="00792D02" w:rsidP="00A72F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F24">
        <w:rPr>
          <w:rFonts w:ascii="Times New Roman" w:hAnsi="Times New Roman" w:cs="Times New Roman"/>
          <w:b/>
          <w:sz w:val="24"/>
          <w:szCs w:val="24"/>
        </w:rPr>
        <w:t>«Игра на детских музыкальных инструментах»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1. «Знакомство с народными инструментами».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Классификация народных инструментов. Учить детей владению элементарными навыками игры на музыкальных инструментах, различным способом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. Учить определять т</w:t>
      </w:r>
      <w:r w:rsidR="00A72F5C">
        <w:rPr>
          <w:rFonts w:ascii="Times New Roman" w:hAnsi="Times New Roman" w:cs="Times New Roman"/>
          <w:sz w:val="24"/>
          <w:szCs w:val="24"/>
        </w:rPr>
        <w:t>ембр музыкальных инструментов. З</w:t>
      </w:r>
      <w:r w:rsidRPr="00545DCD">
        <w:rPr>
          <w:rFonts w:ascii="Times New Roman" w:hAnsi="Times New Roman" w:cs="Times New Roman"/>
          <w:sz w:val="24"/>
          <w:szCs w:val="24"/>
        </w:rPr>
        <w:t>накомство с элементами нотной грамоты. Игра на музыкальных инструментах по одному и группами, подчеркивая ритмическое и тембровое разнообразие музыки.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ТЕМА 2. «Ансамблевая игра».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Учить детей контролировать себя в данном виде деятельности, подстраиваться к игре своих товарищей, соблюдая ритмический рисунок музыкального произведения. Самостоятельно начинать и заканчивать игру на детских музыкальных инструментах, в соответствии с частями произведения, его вариациями.</w:t>
      </w: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4B" w:rsidRDefault="0056584B" w:rsidP="008002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D02" w:rsidRPr="00800295" w:rsidRDefault="00800295" w:rsidP="00800295">
      <w:pPr>
        <w:jc w:val="center"/>
        <w:rPr>
          <w:rFonts w:ascii="Times New Roman" w:hAnsi="Times New Roman" w:cs="Times New Roman"/>
          <w:sz w:val="24"/>
          <w:szCs w:val="24"/>
        </w:rPr>
      </w:pPr>
      <w:r w:rsidRPr="00800295">
        <w:rPr>
          <w:rFonts w:ascii="Times New Roman" w:hAnsi="Times New Roman" w:cs="Times New Roman"/>
          <w:b/>
          <w:sz w:val="24"/>
          <w:szCs w:val="24"/>
        </w:rPr>
        <w:lastRenderedPageBreak/>
        <w:t>Перспективное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взаимодействия с детьми</w:t>
      </w:r>
      <w:r w:rsidR="00792D02" w:rsidRPr="00030E94">
        <w:rPr>
          <w:rFonts w:ascii="Times New Roman" w:hAnsi="Times New Roman" w:cs="Times New Roman"/>
          <w:b/>
          <w:sz w:val="24"/>
          <w:szCs w:val="24"/>
        </w:rPr>
        <w:t xml:space="preserve"> 6 -7 лет</w:t>
      </w:r>
      <w:r w:rsidR="00030E9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1125"/>
        <w:gridCol w:w="1000"/>
        <w:gridCol w:w="3086"/>
        <w:gridCol w:w="5211"/>
      </w:tblGrid>
      <w:tr w:rsidR="00030E94" w:rsidTr="00676D4A">
        <w:tc>
          <w:tcPr>
            <w:tcW w:w="1125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  <w:p w:rsidR="00030E94" w:rsidRDefault="00030E94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030E94" w:rsidRPr="00676D4A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№ занятия</w:t>
            </w:r>
          </w:p>
        </w:tc>
        <w:tc>
          <w:tcPr>
            <w:tcW w:w="3086" w:type="dxa"/>
          </w:tcPr>
          <w:p w:rsidR="00030E94" w:rsidRPr="00710ECA" w:rsidRDefault="00EE21E3" w:rsidP="00EE2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EC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5211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:rsidR="00030E94" w:rsidRDefault="00030E94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 w:val="restart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«Труд и наука – брат и сестра»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 w:val="restart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1.Закреплять знания детей о календарных осенних праздниках, их традициях и обрядах.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2.Учить выполнять новое хороводное движение «капуста». Выразительно передавать движение в танце.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3. Познакомить с новыми пословицами и поговорками о труде, побуждать детей осознанно использовать их в повседневной жизни.</w:t>
            </w:r>
          </w:p>
          <w:p w:rsidR="0056584B" w:rsidRPr="008641DF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4. Продолжать учить аккуратно, работать с природным материалом, проявлять фантазию и самостоятельность.</w:t>
            </w: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56584B" w:rsidRPr="00710ECA" w:rsidRDefault="00710ECA" w:rsidP="00EE21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«У наших ворот всегда хоровод»</w:t>
            </w: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56584B" w:rsidRPr="00710ECA" w:rsidRDefault="00710ECA" w:rsidP="00710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ECA">
              <w:rPr>
                <w:rFonts w:ascii="Times New Roman" w:hAnsi="Times New Roman" w:cs="Times New Roman"/>
                <w:sz w:val="24"/>
                <w:szCs w:val="24"/>
              </w:rPr>
              <w:t>«Осенние посиделки»</w:t>
            </w: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Листопадничек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10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0ECA">
              <w:rPr>
                <w:rFonts w:ascii="Times New Roman" w:hAnsi="Times New Roman" w:cs="Times New Roman"/>
                <w:sz w:val="24"/>
                <w:szCs w:val="24"/>
              </w:rPr>
              <w:t xml:space="preserve"> интегрированное</w:t>
            </w: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 w:val="restart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56584B" w:rsidRPr="00545DCD" w:rsidRDefault="00710ECA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«Капустница</w:t>
            </w:r>
            <w:r w:rsidR="0056584B" w:rsidRPr="00545D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6584B" w:rsidRDefault="0056584B" w:rsidP="005658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5211" w:type="dxa"/>
            <w:vMerge w:val="restart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 Учить понимать смысл праздников и их обрядов.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2.Обогащать словарный запас детей старинными словами: молодец, девица, терем, светлица, горница.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3.Создавать и украшать народный костюм совместно с мамами.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. Развивать речевую и эмоциональную сферу ребенка, исполняя частушки,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6584B" w:rsidRPr="0056584B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.Знакомить детей с новым видом театра – «Люди – куклы». Учить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кукловождению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«Покров»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«Как у нашей Дуни»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«Октябрь –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свадебник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 w:val="restart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«Сказка к нам пришла</w:t>
            </w:r>
            <w:proofErr w:type="gram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для средней группы.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 w:val="restart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1.Закрепить знания детей о трудовых и игровых хороводах. Эмоционально передавать их переживания.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2.Учить детей выполнять танцевальное движение «дробь», исполнять элемент русского хоровода «капуста».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3.Познакомить детей с предметами быта, которые использовались в качестве музыкальных инструментов: деревянные ложка, пила, гребень, рубель.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4.Привлекать детей к совместной трудовой деятельности для создания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варежкового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 театра.</w:t>
            </w:r>
          </w:p>
          <w:p w:rsidR="0056584B" w:rsidRPr="0056584B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5. Учить детей правилам этикета </w:t>
            </w: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«Кузьма - Демьян»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Варежковый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 театр</w:t>
            </w: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584B" w:rsidTr="00676D4A">
        <w:tc>
          <w:tcPr>
            <w:tcW w:w="1125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56584B" w:rsidRPr="00816872" w:rsidRDefault="0056584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«Матушка родимая</w:t>
            </w:r>
            <w:proofErr w:type="gram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с </w:t>
            </w:r>
          </w:p>
          <w:p w:rsidR="0056584B" w:rsidRPr="00545DCD" w:rsidRDefault="0056584B" w:rsidP="00565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мамами</w:t>
            </w:r>
          </w:p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56584B" w:rsidRDefault="0056584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77B" w:rsidTr="00676D4A">
        <w:tc>
          <w:tcPr>
            <w:tcW w:w="1125" w:type="dxa"/>
            <w:vMerge w:val="restart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72077B" w:rsidRPr="0072077B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«Зимушка – сударушка»</w:t>
            </w:r>
          </w:p>
        </w:tc>
        <w:tc>
          <w:tcPr>
            <w:tcW w:w="5211" w:type="dxa"/>
            <w:vMerge w:val="restart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 Обогащать словарный запас детей старинными словами: кафтан, Спиридон, солнцеворот и т.д..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2.Совершенствовать навыки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кукловождения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 театра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. Развивать интонационную выразительность речи в театрализации.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3.Пополнить песенный репертуар произведениями о зиме.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4.Изготовить елочные игрушки для малышей.</w:t>
            </w:r>
          </w:p>
          <w:p w:rsidR="0072077B" w:rsidRPr="0072077B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5. Создать атмосферу радости и веселья на празднике.</w:t>
            </w:r>
          </w:p>
        </w:tc>
      </w:tr>
      <w:tr w:rsidR="0072077B" w:rsidTr="00676D4A">
        <w:tc>
          <w:tcPr>
            <w:tcW w:w="1125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72077B" w:rsidRPr="0072077B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«Шуба да кафтан»</w:t>
            </w:r>
          </w:p>
        </w:tc>
        <w:tc>
          <w:tcPr>
            <w:tcW w:w="5211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77B" w:rsidTr="00676D4A">
        <w:tc>
          <w:tcPr>
            <w:tcW w:w="1125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72077B" w:rsidRPr="0072077B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«Спиридон - Солнцеворот</w:t>
            </w:r>
            <w:proofErr w:type="gram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театр бибабо для средней группы.</w:t>
            </w:r>
          </w:p>
        </w:tc>
        <w:tc>
          <w:tcPr>
            <w:tcW w:w="5211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77B" w:rsidTr="00676D4A">
        <w:tc>
          <w:tcPr>
            <w:tcW w:w="1125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10ECA">
              <w:rPr>
                <w:rFonts w:ascii="Times New Roman" w:hAnsi="Times New Roman" w:cs="Times New Roman"/>
                <w:sz w:val="24"/>
                <w:szCs w:val="24"/>
              </w:rPr>
              <w:t>Новогодний сапожок</w:t>
            </w:r>
            <w:proofErr w:type="gram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="00710ECA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77B" w:rsidTr="00676D4A">
        <w:tc>
          <w:tcPr>
            <w:tcW w:w="1125" w:type="dxa"/>
            <w:vMerge w:val="restart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«На пороге - коляда»</w:t>
            </w:r>
          </w:p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 w:val="restart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1.Дать более углубленное представление о празднике – зимние Святки.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2.Познакомить детей с предметами быта: рушник, русская печь, ухват и т.д.)</w:t>
            </w:r>
            <w:proofErr w:type="gramEnd"/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3.Познакомить детей с обрядом –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колядование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45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инсценировать песни - колядки.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4.Развивать воображение и фантазию детей при</w:t>
            </w:r>
            <w:r w:rsidR="003653F4">
              <w:rPr>
                <w:rFonts w:ascii="Times New Roman" w:hAnsi="Times New Roman" w:cs="Times New Roman"/>
                <w:sz w:val="24"/>
                <w:szCs w:val="24"/>
              </w:rPr>
              <w:t xml:space="preserve"> игре на инструментах</w:t>
            </w:r>
            <w:proofErr w:type="gramStart"/>
            <w:r w:rsidR="00365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5. Поддерживать дух товарищества и доброго соперничества при проведении игр и забав.</w:t>
            </w:r>
          </w:p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6.Укреплять семейные связи в конкурсе на лучшее украшение валенка.</w:t>
            </w:r>
          </w:p>
          <w:p w:rsidR="0072077B" w:rsidRPr="008641DF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7. Побуждать детей к импровизации в свободном танце, используя знакомые движения.</w:t>
            </w:r>
          </w:p>
        </w:tc>
      </w:tr>
      <w:tr w:rsidR="0072077B" w:rsidTr="00676D4A">
        <w:tc>
          <w:tcPr>
            <w:tcW w:w="1125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72077B" w:rsidRPr="00545DCD" w:rsidRDefault="00676D4A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53F4">
              <w:rPr>
                <w:rFonts w:ascii="Times New Roman" w:hAnsi="Times New Roman" w:cs="Times New Roman"/>
                <w:sz w:val="24"/>
                <w:szCs w:val="24"/>
              </w:rPr>
              <w:t>Веселый оркестр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77B" w:rsidTr="00676D4A">
        <w:tc>
          <w:tcPr>
            <w:tcW w:w="1125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72077B" w:rsidRPr="00816872" w:rsidRDefault="0072077B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72077B" w:rsidRPr="00545DCD" w:rsidRDefault="0072077B" w:rsidP="0072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«Праздник валенка»</w:t>
            </w:r>
          </w:p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72077B" w:rsidRDefault="0072077B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B16" w:rsidTr="00676D4A">
        <w:tc>
          <w:tcPr>
            <w:tcW w:w="1125" w:type="dxa"/>
            <w:vMerge w:val="restart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«В гостях у домового»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 w:val="restart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 Продолжать знакомить детей с героями народного эпоса.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 Воспитывать нравственные качества у детей, поддерживать интерес к здоровому образу жизни на примерах былинных богатырей.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3. Расширять песенный репертуар, проявлять творческие способности в инсценировке. 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4. Учить правильному певческому дыханию и обращать внимание на четкую артикуляцию в пении.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5.Разучить с детьми игровое движение – «ручеек».</w:t>
            </w:r>
          </w:p>
          <w:p w:rsidR="00C60B16" w:rsidRPr="00C60B16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6.Закрепить знания детей фольклорного материала о весне.</w:t>
            </w:r>
          </w:p>
        </w:tc>
      </w:tr>
      <w:tr w:rsidR="00C60B16" w:rsidTr="00676D4A">
        <w:tc>
          <w:tcPr>
            <w:tcW w:w="1125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«Игры молодецкие»- с папами.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B16" w:rsidTr="00676D4A">
        <w:tc>
          <w:tcPr>
            <w:tcW w:w="1125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«Без песен мир тесен» 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B16" w:rsidTr="00676D4A">
        <w:tc>
          <w:tcPr>
            <w:tcW w:w="1125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«Ждём весну»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B16" w:rsidTr="00676D4A">
        <w:tc>
          <w:tcPr>
            <w:tcW w:w="1125" w:type="dxa"/>
            <w:vMerge w:val="restart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«Как на масленой неделе»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 w:val="restart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1.Расширить знания детей о празднике – Масленица и проведении масленичной недели.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2. Познакомить с героиней русских народных сказок – Марьей – искусницей, украшать с ней рушник. 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3. Разучить танец «Вологодские кружева», совершенствовать умение двигаться хороводным шагом, выполнять перестроения.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4. Учить детей чередовать различные приемы игры на деревянных ложках.</w:t>
            </w:r>
          </w:p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5.Обращать внимание детей на взаимосвязь природных явлений.</w:t>
            </w:r>
          </w:p>
          <w:p w:rsidR="00C60B16" w:rsidRPr="00C60B16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6.Познакомить детей с обрядом «Сороков». </w:t>
            </w:r>
          </w:p>
        </w:tc>
      </w:tr>
      <w:tr w:rsidR="00C60B16" w:rsidTr="00676D4A">
        <w:tc>
          <w:tcPr>
            <w:tcW w:w="1125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«Марья - искусница»- занятие с мамами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B16" w:rsidTr="00676D4A">
        <w:tc>
          <w:tcPr>
            <w:tcW w:w="1125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«Сорок птах»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B16" w:rsidTr="00676D4A">
        <w:tc>
          <w:tcPr>
            <w:tcW w:w="1125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C60B16" w:rsidRPr="00816872" w:rsidRDefault="00C60B16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C60B16" w:rsidRPr="00545DCD" w:rsidRDefault="00C60B16" w:rsidP="00C6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="00676D4A">
              <w:rPr>
                <w:rFonts w:ascii="Times New Roman" w:hAnsi="Times New Roman" w:cs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76D4A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развлечение</w:t>
            </w:r>
          </w:p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C60B16" w:rsidRDefault="00C60B16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72" w:rsidTr="00676D4A">
        <w:tc>
          <w:tcPr>
            <w:tcW w:w="1125" w:type="dxa"/>
            <w:vMerge w:val="restart"/>
          </w:tcPr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816872" w:rsidRPr="00816872" w:rsidRDefault="00816872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«Дуйте в дудки…»</w:t>
            </w:r>
          </w:p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 w:val="restart"/>
          </w:tcPr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1.Познакомить детей с праздниками– </w:t>
            </w:r>
            <w:proofErr w:type="gram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gram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рбное воскресенье и Пасха.</w:t>
            </w:r>
          </w:p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 Разучить обрядовые игры.</w:t>
            </w:r>
          </w:p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3.Обогатить фольклорный репертуар загадками,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закличками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 о птицах и о весне.</w:t>
            </w:r>
          </w:p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4. Привлечь пап к изготовлению скворечников совместно с детьми.</w:t>
            </w:r>
          </w:p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5.Закреплять навыки работы с тестом.</w:t>
            </w:r>
          </w:p>
          <w:p w:rsidR="00816872" w:rsidRPr="00816872" w:rsidRDefault="00816872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6. Развивать воображение и фантазию детей при украшении пасхальных яиц.</w:t>
            </w:r>
          </w:p>
        </w:tc>
      </w:tr>
      <w:tr w:rsidR="00816872" w:rsidTr="00676D4A">
        <w:tc>
          <w:tcPr>
            <w:tcW w:w="1125" w:type="dxa"/>
            <w:vMerge/>
          </w:tcPr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816872" w:rsidRPr="00816872" w:rsidRDefault="00816872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«Красна речь поговоркою»</w:t>
            </w:r>
          </w:p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72" w:rsidTr="00676D4A">
        <w:tc>
          <w:tcPr>
            <w:tcW w:w="1125" w:type="dxa"/>
            <w:vMerge/>
          </w:tcPr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816872" w:rsidRPr="00816872" w:rsidRDefault="00816872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«Верба - </w:t>
            </w:r>
            <w:proofErr w:type="spellStart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вербочка</w:t>
            </w:r>
            <w:proofErr w:type="spellEnd"/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6872" w:rsidTr="00676D4A">
        <w:tc>
          <w:tcPr>
            <w:tcW w:w="1125" w:type="dxa"/>
            <w:vMerge/>
          </w:tcPr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816872" w:rsidRPr="00816872" w:rsidRDefault="00816872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6" w:type="dxa"/>
          </w:tcPr>
          <w:p w:rsidR="00816872" w:rsidRPr="00545DCD" w:rsidRDefault="00816872" w:rsidP="0081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«Пасхальный перезвон»</w:t>
            </w:r>
          </w:p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816872" w:rsidRDefault="00816872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1DF" w:rsidTr="00676D4A">
        <w:tc>
          <w:tcPr>
            <w:tcW w:w="1125" w:type="dxa"/>
            <w:vMerge w:val="restart"/>
          </w:tcPr>
          <w:p w:rsidR="008641DF" w:rsidRPr="00816872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8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00" w:type="dxa"/>
          </w:tcPr>
          <w:p w:rsidR="008641DF" w:rsidRPr="00816872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6" w:type="dxa"/>
          </w:tcPr>
          <w:p w:rsidR="008641DF" w:rsidRPr="008641DF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 xml:space="preserve">«Весну привечаем – игры затеваем» </w:t>
            </w:r>
          </w:p>
        </w:tc>
        <w:tc>
          <w:tcPr>
            <w:tcW w:w="5211" w:type="dxa"/>
            <w:vMerge w:val="restart"/>
          </w:tcPr>
          <w:p w:rsidR="008641DF" w:rsidRPr="00545DCD" w:rsidRDefault="008641DF" w:rsidP="00864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1.Совершенствовать исполнительские навыки детей в театрализации, пении, танцах.</w:t>
            </w:r>
          </w:p>
          <w:p w:rsidR="008641DF" w:rsidRPr="008641DF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2.Побуждать детей свободно использовать устный и музыкальный фольклорный материал.</w:t>
            </w:r>
          </w:p>
        </w:tc>
      </w:tr>
      <w:tr w:rsidR="008641DF" w:rsidTr="00676D4A">
        <w:tc>
          <w:tcPr>
            <w:tcW w:w="1125" w:type="dxa"/>
            <w:vMerge/>
          </w:tcPr>
          <w:p w:rsidR="008641DF" w:rsidRDefault="008641DF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8641DF" w:rsidRPr="00816872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6" w:type="dxa"/>
          </w:tcPr>
          <w:p w:rsidR="008641DF" w:rsidRPr="00676D4A" w:rsidRDefault="00676D4A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4A">
              <w:rPr>
                <w:rFonts w:ascii="Times New Roman" w:hAnsi="Times New Roman" w:cs="Times New Roman"/>
                <w:sz w:val="24"/>
                <w:szCs w:val="24"/>
              </w:rPr>
              <w:t xml:space="preserve">«Город Мастеров» </w:t>
            </w:r>
            <w:proofErr w:type="gramStart"/>
            <w:r w:rsidRPr="00676D4A">
              <w:rPr>
                <w:rFonts w:ascii="Times New Roman" w:hAnsi="Times New Roman" w:cs="Times New Roman"/>
                <w:sz w:val="24"/>
                <w:szCs w:val="24"/>
              </w:rPr>
              <w:t>интегрированное</w:t>
            </w:r>
            <w:proofErr w:type="gramEnd"/>
          </w:p>
        </w:tc>
        <w:tc>
          <w:tcPr>
            <w:tcW w:w="5211" w:type="dxa"/>
            <w:vMerge/>
          </w:tcPr>
          <w:p w:rsidR="008641DF" w:rsidRDefault="008641DF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1DF" w:rsidTr="00676D4A">
        <w:tc>
          <w:tcPr>
            <w:tcW w:w="1125" w:type="dxa"/>
            <w:vMerge/>
          </w:tcPr>
          <w:p w:rsidR="008641DF" w:rsidRDefault="008641DF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8641DF" w:rsidRPr="00816872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6" w:type="dxa"/>
          </w:tcPr>
          <w:p w:rsidR="008641DF" w:rsidRPr="00545DCD" w:rsidRDefault="008641DF" w:rsidP="00864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CD">
              <w:rPr>
                <w:rFonts w:ascii="Times New Roman" w:hAnsi="Times New Roman" w:cs="Times New Roman"/>
                <w:sz w:val="24"/>
                <w:szCs w:val="24"/>
              </w:rPr>
              <w:t>«Приходите в гости к нам»- концерт для детей и взрослых</w:t>
            </w:r>
          </w:p>
          <w:p w:rsidR="008641DF" w:rsidRPr="008641DF" w:rsidRDefault="008641DF" w:rsidP="0054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vMerge/>
          </w:tcPr>
          <w:p w:rsidR="008641DF" w:rsidRDefault="008641DF" w:rsidP="00545D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92D02" w:rsidRPr="00545DCD" w:rsidRDefault="00792D02" w:rsidP="00565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2D02" w:rsidRPr="00545DCD" w:rsidRDefault="00792D02" w:rsidP="008545C9">
      <w:pPr>
        <w:jc w:val="center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Бударина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Т.А.,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Корепанова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О.Н. Знакомство детей с русским народным. Творчеством. – </w:t>
      </w:r>
      <w:proofErr w:type="spellStart"/>
      <w:proofErr w:type="gramStart"/>
      <w:r w:rsidRPr="00545DCD">
        <w:rPr>
          <w:rFonts w:ascii="Times New Roman" w:hAnsi="Times New Roman" w:cs="Times New Roman"/>
          <w:sz w:val="24"/>
          <w:szCs w:val="24"/>
        </w:rPr>
        <w:t>С-Пб</w:t>
      </w:r>
      <w:proofErr w:type="spellEnd"/>
      <w:proofErr w:type="gramEnd"/>
      <w:r w:rsidRPr="00545DCD">
        <w:rPr>
          <w:rFonts w:ascii="Times New Roman" w:hAnsi="Times New Roman" w:cs="Times New Roman"/>
          <w:sz w:val="24"/>
          <w:szCs w:val="24"/>
        </w:rPr>
        <w:t>.: Детство – пресс - 2001г.- 400с.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Ветлугина Н.А. Музыкальное развитие ребенка. - М.: Просвещение, 1988.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Зарецкая Н.В.,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Роот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З.Я. “Танцы в детском саду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.”</w:t>
      </w:r>
      <w:proofErr w:type="gramEnd"/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М.Ю. Русские народные праздники в детском саду. - М., 2006.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Князева О.Л.,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Маханёва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М.Д. Приобщение детей к истокам русской народной культуры. - С.-Петербург, 1998.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Козлова С.Л., Куликова Т.А. Дошкольная педагогика, 5-е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изд-е</w:t>
      </w:r>
      <w:proofErr w:type="spellEnd"/>
      <w:proofErr w:type="gramStart"/>
      <w:r w:rsidRPr="00545DCD">
        <w:rPr>
          <w:rFonts w:ascii="Times New Roman" w:hAnsi="Times New Roman" w:cs="Times New Roman"/>
          <w:sz w:val="24"/>
          <w:szCs w:val="24"/>
        </w:rPr>
        <w:t xml:space="preserve">.. – 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>М.: Академия., 2004.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Кольцова М.И. Русский фольклор на музыкальных занятиях, утренниках. / Дошкольное воспитание, № 5/1993.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Мельников М.Н. Детский фольклор и проблемы народной педагогики. - Новосибирск, Просвещение, 1987.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Мерзляковой С.И. Фольклор – музыка - театр. Под редакцией– </w:t>
      </w:r>
      <w:proofErr w:type="gramStart"/>
      <w:r w:rsidRPr="00545DCD">
        <w:rPr>
          <w:rFonts w:ascii="Times New Roman" w:hAnsi="Times New Roman" w:cs="Times New Roman"/>
          <w:sz w:val="24"/>
          <w:szCs w:val="24"/>
        </w:rPr>
        <w:t>М.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>: Гуманитарный центр ВЛАДОС - 1999г. – 216с.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Науменко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Г.М. Фольклорный праздник изд. – М.: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 xml:space="preserve"> – пресс - 2000г.- 224с.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Остроух Г.А. Музыкальный фольклор как средство развития музыкальных способностей детей. / Дошкольное воспитание, №9/1994.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 xml:space="preserve">Старикова К.Л. Народные обряды и обрядовая поэзия, Екатеринбург, Отделение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. Общества, 1994.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5DCD">
        <w:rPr>
          <w:rFonts w:ascii="Times New Roman" w:hAnsi="Times New Roman" w:cs="Times New Roman"/>
          <w:sz w:val="24"/>
          <w:szCs w:val="24"/>
        </w:rPr>
        <w:t>Старикова</w:t>
      </w:r>
      <w:proofErr w:type="gramEnd"/>
      <w:r w:rsidRPr="00545DCD">
        <w:rPr>
          <w:rFonts w:ascii="Times New Roman" w:hAnsi="Times New Roman" w:cs="Times New Roman"/>
          <w:sz w:val="24"/>
          <w:szCs w:val="24"/>
        </w:rPr>
        <w:t xml:space="preserve"> К.Л. У истоков народной мудрости. - Екатеринбург, Отделение </w:t>
      </w:r>
      <w:proofErr w:type="spellStart"/>
      <w:r w:rsidRPr="00545DCD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545DCD">
        <w:rPr>
          <w:rFonts w:ascii="Times New Roman" w:hAnsi="Times New Roman" w:cs="Times New Roman"/>
          <w:sz w:val="24"/>
          <w:szCs w:val="24"/>
        </w:rPr>
        <w:t>. Общества, 1994.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Тихонова М.В. Красна изба.- С.-Петербург, 2000.</w:t>
      </w:r>
    </w:p>
    <w:p w:rsidR="00792D02" w:rsidRPr="00545DCD" w:rsidRDefault="00792D02" w:rsidP="00545DCD">
      <w:pPr>
        <w:jc w:val="both"/>
        <w:rPr>
          <w:rFonts w:ascii="Times New Roman" w:hAnsi="Times New Roman" w:cs="Times New Roman"/>
          <w:sz w:val="24"/>
          <w:szCs w:val="24"/>
        </w:rPr>
      </w:pPr>
      <w:r w:rsidRPr="00545DCD">
        <w:rPr>
          <w:rFonts w:ascii="Times New Roman" w:hAnsi="Times New Roman" w:cs="Times New Roman"/>
          <w:sz w:val="24"/>
          <w:szCs w:val="24"/>
        </w:rPr>
        <w:t>Федорова Г.П.. “Пой, пляши, играй от души”.</w:t>
      </w:r>
    </w:p>
    <w:p w:rsidR="0006258E" w:rsidRPr="00545DCD" w:rsidRDefault="0006258E" w:rsidP="00545D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0EC6" w:rsidRPr="00545DCD" w:rsidRDefault="00BB0EC6" w:rsidP="00545D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41DF" w:rsidRDefault="00BB0EC6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45D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641DF" w:rsidRDefault="008641DF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641DF" w:rsidRDefault="008641DF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641DF" w:rsidRDefault="008641DF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641DF" w:rsidRDefault="008641DF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545C9" w:rsidRDefault="008545C9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641DF" w:rsidRDefault="008641DF" w:rsidP="008641D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sectPr w:rsidR="008641DF" w:rsidSect="00365D21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44AA"/>
    <w:multiLevelType w:val="multilevel"/>
    <w:tmpl w:val="F7006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161796"/>
    <w:multiLevelType w:val="multilevel"/>
    <w:tmpl w:val="1146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6F408E"/>
    <w:multiLevelType w:val="multilevel"/>
    <w:tmpl w:val="7B82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792D02"/>
    <w:rsid w:val="00001A21"/>
    <w:rsid w:val="00030E94"/>
    <w:rsid w:val="0006258E"/>
    <w:rsid w:val="0012456C"/>
    <w:rsid w:val="00137D6C"/>
    <w:rsid w:val="001A384B"/>
    <w:rsid w:val="00273E87"/>
    <w:rsid w:val="0029150E"/>
    <w:rsid w:val="002D1236"/>
    <w:rsid w:val="002D6E18"/>
    <w:rsid w:val="00310994"/>
    <w:rsid w:val="003653F4"/>
    <w:rsid w:val="00365D21"/>
    <w:rsid w:val="003819F1"/>
    <w:rsid w:val="003C29E9"/>
    <w:rsid w:val="0043550A"/>
    <w:rsid w:val="00445BA2"/>
    <w:rsid w:val="004630A1"/>
    <w:rsid w:val="00545DCD"/>
    <w:rsid w:val="0056584B"/>
    <w:rsid w:val="00595A7A"/>
    <w:rsid w:val="006322CD"/>
    <w:rsid w:val="00644C4C"/>
    <w:rsid w:val="006613DA"/>
    <w:rsid w:val="00676D4A"/>
    <w:rsid w:val="00683EFB"/>
    <w:rsid w:val="00710ECA"/>
    <w:rsid w:val="0072077B"/>
    <w:rsid w:val="00731BEE"/>
    <w:rsid w:val="00792D02"/>
    <w:rsid w:val="00800295"/>
    <w:rsid w:val="00816872"/>
    <w:rsid w:val="008545C9"/>
    <w:rsid w:val="008578C8"/>
    <w:rsid w:val="008641DF"/>
    <w:rsid w:val="00884C81"/>
    <w:rsid w:val="008B48A9"/>
    <w:rsid w:val="00927425"/>
    <w:rsid w:val="00A5794A"/>
    <w:rsid w:val="00A72F24"/>
    <w:rsid w:val="00A72F5C"/>
    <w:rsid w:val="00AE52E1"/>
    <w:rsid w:val="00BB0EC6"/>
    <w:rsid w:val="00C126A1"/>
    <w:rsid w:val="00C4222A"/>
    <w:rsid w:val="00C60B16"/>
    <w:rsid w:val="00C760A7"/>
    <w:rsid w:val="00D0488D"/>
    <w:rsid w:val="00DB3E77"/>
    <w:rsid w:val="00EC4B30"/>
    <w:rsid w:val="00EE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0EC6"/>
    <w:rPr>
      <w:strike w:val="0"/>
      <w:dstrike w:val="0"/>
      <w:color w:val="0000FF"/>
      <w:u w:val="none"/>
      <w:effect w:val="none"/>
    </w:rPr>
  </w:style>
  <w:style w:type="table" w:styleId="a4">
    <w:name w:val="Table Grid"/>
    <w:basedOn w:val="a1"/>
    <w:uiPriority w:val="59"/>
    <w:rsid w:val="00C76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56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5794A"/>
    <w:pPr>
      <w:spacing w:after="0" w:line="240" w:lineRule="auto"/>
    </w:pPr>
  </w:style>
  <w:style w:type="paragraph" w:styleId="a8">
    <w:name w:val="Body Text"/>
    <w:basedOn w:val="a"/>
    <w:link w:val="a9"/>
    <w:rsid w:val="00A5794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A5794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3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6322">
                          <w:marLeft w:val="0"/>
                          <w:marRight w:val="0"/>
                          <w:marTop w:val="0"/>
                          <w:marBottom w:val="3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4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26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76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89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7685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1" w:color="FFFFFF"/>
          </w:divBdr>
          <w:divsChild>
            <w:div w:id="1858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10</Pages>
  <Words>2729</Words>
  <Characters>15559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</cp:lastModifiedBy>
  <cp:revision>22</cp:revision>
  <cp:lastPrinted>2019-05-16T04:01:00Z</cp:lastPrinted>
  <dcterms:created xsi:type="dcterms:W3CDTF">2019-04-29T03:45:00Z</dcterms:created>
  <dcterms:modified xsi:type="dcterms:W3CDTF">2020-12-25T08:32:00Z</dcterms:modified>
</cp:coreProperties>
</file>