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EB" w:rsidRDefault="002A23EB" w:rsidP="00AC5531">
      <w:pPr>
        <w:pStyle w:val="ConsPlusNormal"/>
        <w:jc w:val="both"/>
      </w:pPr>
    </w:p>
    <w:p w:rsidR="002A23EB" w:rsidRPr="001733AF" w:rsidRDefault="002A23EB" w:rsidP="002A23EB">
      <w:pPr>
        <w:pStyle w:val="ConsPlusNormal"/>
        <w:jc w:val="center"/>
        <w:rPr>
          <w:rFonts w:ascii="Times New Roman" w:hAnsi="Times New Roman" w:cs="Times New Roman"/>
          <w:b/>
          <w:bCs/>
          <w:sz w:val="24"/>
          <w:szCs w:val="24"/>
        </w:rPr>
      </w:pPr>
      <w:bookmarkStart w:id="0" w:name="Par32"/>
      <w:bookmarkEnd w:id="0"/>
      <w:r w:rsidRPr="001733AF">
        <w:rPr>
          <w:rFonts w:ascii="Times New Roman" w:hAnsi="Times New Roman" w:cs="Times New Roman"/>
          <w:b/>
          <w:bCs/>
          <w:sz w:val="24"/>
          <w:szCs w:val="24"/>
        </w:rPr>
        <w:t>ДОГОВОР</w:t>
      </w:r>
    </w:p>
    <w:p w:rsidR="002A23EB" w:rsidRPr="001733AF" w:rsidRDefault="002A23EB" w:rsidP="002A23EB">
      <w:pPr>
        <w:pStyle w:val="ConsPlusNormal"/>
        <w:jc w:val="center"/>
        <w:rPr>
          <w:rFonts w:ascii="Times New Roman" w:hAnsi="Times New Roman" w:cs="Times New Roman"/>
          <w:b/>
          <w:bCs/>
          <w:sz w:val="24"/>
          <w:szCs w:val="24"/>
        </w:rPr>
      </w:pPr>
      <w:r w:rsidRPr="001733AF">
        <w:rPr>
          <w:rFonts w:ascii="Times New Roman" w:hAnsi="Times New Roman" w:cs="Times New Roman"/>
          <w:b/>
          <w:bCs/>
          <w:sz w:val="24"/>
          <w:szCs w:val="24"/>
        </w:rPr>
        <w:t>об образовании по образовательным программам</w:t>
      </w:r>
    </w:p>
    <w:p w:rsidR="002A23EB" w:rsidRPr="001733AF" w:rsidRDefault="002A23EB" w:rsidP="002A23EB">
      <w:pPr>
        <w:pStyle w:val="ConsPlusNormal"/>
        <w:jc w:val="center"/>
        <w:rPr>
          <w:rFonts w:ascii="Times New Roman" w:hAnsi="Times New Roman" w:cs="Times New Roman"/>
          <w:b/>
          <w:bCs/>
          <w:sz w:val="24"/>
          <w:szCs w:val="24"/>
        </w:rPr>
      </w:pPr>
      <w:r w:rsidRPr="001733AF">
        <w:rPr>
          <w:rFonts w:ascii="Times New Roman" w:hAnsi="Times New Roman" w:cs="Times New Roman"/>
          <w:b/>
          <w:bCs/>
          <w:sz w:val="24"/>
          <w:szCs w:val="24"/>
        </w:rPr>
        <w:t>дошкольного образования</w:t>
      </w:r>
    </w:p>
    <w:p w:rsidR="002A23EB" w:rsidRPr="001733AF" w:rsidRDefault="002A23EB" w:rsidP="002A23EB">
      <w:pPr>
        <w:pStyle w:val="ConsPlusNormal"/>
        <w:jc w:val="center"/>
        <w:rPr>
          <w:rFonts w:ascii="Times New Roman" w:hAnsi="Times New Roman" w:cs="Times New Roman"/>
          <w:sz w:val="24"/>
          <w:szCs w:val="24"/>
        </w:rPr>
      </w:pPr>
    </w:p>
    <w:p w:rsidR="002A23EB" w:rsidRPr="001733AF" w:rsidRDefault="00AC5531" w:rsidP="002A23EB">
      <w:pPr>
        <w:pStyle w:val="ConsPlusNonformat"/>
        <w:rPr>
          <w:rFonts w:ascii="Times New Roman" w:hAnsi="Times New Roman" w:cs="Times New Roman"/>
          <w:sz w:val="24"/>
          <w:szCs w:val="24"/>
        </w:rPr>
      </w:pPr>
      <w:r w:rsidRPr="00AC5531">
        <w:rPr>
          <w:rFonts w:ascii="Times New Roman" w:hAnsi="Times New Roman" w:cs="Times New Roman"/>
          <w:sz w:val="24"/>
          <w:szCs w:val="24"/>
          <w:u w:val="single"/>
        </w:rPr>
        <w:t xml:space="preserve">          МБДОУ № 148</w:t>
      </w:r>
      <w:r w:rsidR="002A23EB" w:rsidRPr="00AC5531">
        <w:rPr>
          <w:rFonts w:ascii="Times New Roman" w:hAnsi="Times New Roman" w:cs="Times New Roman"/>
          <w:sz w:val="24"/>
          <w:szCs w:val="24"/>
          <w:u w:val="single"/>
        </w:rPr>
        <w:t xml:space="preserve">           </w:t>
      </w:r>
      <w:r w:rsidR="002A23EB" w:rsidRPr="001733AF">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sidR="007D7727">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sidR="001733AF">
        <w:rPr>
          <w:rFonts w:ascii="Times New Roman" w:hAnsi="Times New Roman" w:cs="Times New Roman"/>
          <w:sz w:val="24"/>
          <w:szCs w:val="24"/>
        </w:rPr>
        <w:t>«</w:t>
      </w:r>
      <w:r w:rsidR="002A23EB" w:rsidRPr="001733AF">
        <w:rPr>
          <w:rFonts w:ascii="Times New Roman" w:hAnsi="Times New Roman" w:cs="Times New Roman"/>
          <w:sz w:val="24"/>
          <w:szCs w:val="24"/>
        </w:rPr>
        <w:t>__</w:t>
      </w:r>
      <w:r w:rsidR="007D7727">
        <w:rPr>
          <w:rFonts w:ascii="Times New Roman" w:hAnsi="Times New Roman" w:cs="Times New Roman"/>
          <w:sz w:val="24"/>
          <w:szCs w:val="24"/>
        </w:rPr>
        <w:t>__</w:t>
      </w:r>
      <w:r w:rsidR="001733AF">
        <w:rPr>
          <w:rFonts w:ascii="Times New Roman" w:hAnsi="Times New Roman" w:cs="Times New Roman"/>
          <w:sz w:val="24"/>
          <w:szCs w:val="24"/>
        </w:rPr>
        <w:t>»</w:t>
      </w:r>
      <w:r w:rsidR="002A23EB" w:rsidRPr="001733AF">
        <w:rPr>
          <w:rFonts w:ascii="Times New Roman" w:hAnsi="Times New Roman" w:cs="Times New Roman"/>
          <w:sz w:val="24"/>
          <w:szCs w:val="24"/>
        </w:rPr>
        <w:t xml:space="preserve"> _____________ ____ г.</w:t>
      </w:r>
    </w:p>
    <w:p w:rsidR="002A23EB" w:rsidRPr="001733AF" w:rsidRDefault="001733AF" w:rsidP="002A23EB">
      <w:pPr>
        <w:pStyle w:val="ConsPlusNonformat"/>
        <w:rPr>
          <w:rFonts w:ascii="Times New Roman" w:hAnsi="Times New Roman" w:cs="Times New Roman"/>
        </w:rPr>
      </w:pPr>
      <w:r>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sidR="002A23EB" w:rsidRPr="001733AF">
        <w:rPr>
          <w:rFonts w:ascii="Times New Roman" w:hAnsi="Times New Roman" w:cs="Times New Roman"/>
        </w:rPr>
        <w:t>(место заключения договора)</w:t>
      </w:r>
      <w:r w:rsidR="002A23EB" w:rsidRPr="001733AF">
        <w:rPr>
          <w:rFonts w:ascii="Times New Roman" w:hAnsi="Times New Roman" w:cs="Times New Roman"/>
          <w:sz w:val="24"/>
          <w:szCs w:val="24"/>
        </w:rPr>
        <w:t xml:space="preserve">              </w:t>
      </w:r>
      <w:r>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Pr>
          <w:rFonts w:ascii="Times New Roman" w:hAnsi="Times New Roman" w:cs="Times New Roman"/>
          <w:sz w:val="24"/>
          <w:szCs w:val="24"/>
        </w:rPr>
        <w:t xml:space="preserve">                                                       </w:t>
      </w:r>
      <w:r w:rsidR="002A23EB" w:rsidRPr="001733AF">
        <w:rPr>
          <w:rFonts w:ascii="Times New Roman" w:hAnsi="Times New Roman" w:cs="Times New Roman"/>
        </w:rPr>
        <w:t>(дата заключения договора)</w:t>
      </w:r>
    </w:p>
    <w:p w:rsidR="002A23EB" w:rsidRPr="001733AF" w:rsidRDefault="002A23EB" w:rsidP="002A23EB">
      <w:pPr>
        <w:pStyle w:val="ConsPlusNonformat"/>
        <w:rPr>
          <w:rFonts w:ascii="Times New Roman" w:hAnsi="Times New Roman" w:cs="Times New Roman"/>
          <w:sz w:val="24"/>
          <w:szCs w:val="24"/>
        </w:rPr>
      </w:pPr>
    </w:p>
    <w:p w:rsidR="002A23EB" w:rsidRPr="00AC5531" w:rsidRDefault="00AC5531" w:rsidP="001733AF">
      <w:pPr>
        <w:pStyle w:val="ConsPlusNonformat"/>
        <w:jc w:val="both"/>
        <w:rPr>
          <w:rFonts w:ascii="Times New Roman" w:hAnsi="Times New Roman" w:cs="Times New Roman"/>
          <w:sz w:val="24"/>
          <w:szCs w:val="24"/>
          <w:u w:val="single"/>
        </w:rPr>
      </w:pPr>
      <w:r w:rsidRPr="00AC5531">
        <w:rPr>
          <w:rFonts w:ascii="Times New Roman" w:hAnsi="Times New Roman" w:cs="Times New Roman"/>
          <w:sz w:val="24"/>
          <w:szCs w:val="24"/>
          <w:u w:val="single"/>
        </w:rPr>
        <w:t>муниципальное бюджетное образовательное учреждение  «Детский сад № 148 общеразвивающего вида с приоритетным осуществлением деятельности по художественно-эстетическому направлению развития детей</w:t>
      </w:r>
      <w:r w:rsidR="00772EAB">
        <w:rPr>
          <w:rFonts w:ascii="Times New Roman" w:hAnsi="Times New Roman" w:cs="Times New Roman"/>
          <w:sz w:val="24"/>
          <w:szCs w:val="24"/>
          <w:u w:val="single"/>
        </w:rPr>
        <w:t>»</w:t>
      </w:r>
      <w:r w:rsidR="00772EAB">
        <w:rPr>
          <w:rFonts w:ascii="Times New Roman" w:hAnsi="Times New Roman" w:cs="Times New Roman"/>
          <w:sz w:val="24"/>
          <w:szCs w:val="24"/>
        </w:rPr>
        <w:t xml:space="preserve"> осуществляющее</w:t>
      </w:r>
      <w:r w:rsidR="002A23EB" w:rsidRPr="001733AF">
        <w:rPr>
          <w:rFonts w:ascii="Times New Roman" w:hAnsi="Times New Roman" w:cs="Times New Roman"/>
          <w:sz w:val="24"/>
          <w:szCs w:val="24"/>
        </w:rPr>
        <w:t xml:space="preserve">   образовательную   деятельность  (далее  -  образовательная</w:t>
      </w:r>
      <w:r w:rsidR="001733AF">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организация) на основании лицензии </w:t>
      </w:r>
      <w:r w:rsidR="002A23EB" w:rsidRPr="00356F1D">
        <w:rPr>
          <w:rFonts w:ascii="Times New Roman" w:hAnsi="Times New Roman" w:cs="Times New Roman"/>
          <w:sz w:val="24"/>
          <w:szCs w:val="24"/>
          <w:u w:val="single"/>
        </w:rPr>
        <w:t xml:space="preserve">от </w:t>
      </w:r>
      <w:r w:rsidR="00E14AC9" w:rsidRPr="00356F1D">
        <w:rPr>
          <w:rFonts w:ascii="Times New Roman" w:hAnsi="Times New Roman" w:cs="Times New Roman"/>
          <w:sz w:val="24"/>
          <w:szCs w:val="24"/>
          <w:u w:val="single"/>
        </w:rPr>
        <w:t>«09</w:t>
      </w:r>
      <w:r w:rsidR="001733AF" w:rsidRPr="00356F1D">
        <w:rPr>
          <w:rFonts w:ascii="Times New Roman" w:hAnsi="Times New Roman" w:cs="Times New Roman"/>
          <w:sz w:val="24"/>
          <w:szCs w:val="24"/>
          <w:u w:val="single"/>
        </w:rPr>
        <w:t>»</w:t>
      </w:r>
      <w:r w:rsidR="00E14AC9" w:rsidRPr="00356F1D">
        <w:rPr>
          <w:rFonts w:ascii="Times New Roman" w:hAnsi="Times New Roman" w:cs="Times New Roman"/>
          <w:sz w:val="24"/>
          <w:szCs w:val="24"/>
          <w:u w:val="single"/>
        </w:rPr>
        <w:t xml:space="preserve"> марта 2011</w:t>
      </w:r>
      <w:r w:rsidR="002A23EB" w:rsidRPr="00356F1D">
        <w:rPr>
          <w:rFonts w:ascii="Times New Roman" w:hAnsi="Times New Roman" w:cs="Times New Roman"/>
          <w:sz w:val="24"/>
          <w:szCs w:val="24"/>
          <w:u w:val="single"/>
        </w:rPr>
        <w:t xml:space="preserve"> г. </w:t>
      </w:r>
      <w:r w:rsidR="001733AF" w:rsidRPr="00356F1D">
        <w:rPr>
          <w:rFonts w:ascii="Times New Roman" w:hAnsi="Times New Roman" w:cs="Times New Roman"/>
          <w:sz w:val="24"/>
          <w:szCs w:val="24"/>
          <w:u w:val="single"/>
        </w:rPr>
        <w:t>№</w:t>
      </w:r>
      <w:r w:rsidR="00356F1D" w:rsidRPr="00356F1D">
        <w:rPr>
          <w:rFonts w:ascii="Times New Roman" w:hAnsi="Times New Roman" w:cs="Times New Roman"/>
          <w:sz w:val="24"/>
          <w:szCs w:val="24"/>
          <w:u w:val="single"/>
        </w:rPr>
        <w:t xml:space="preserve"> 4553-л</w:t>
      </w:r>
      <w:r w:rsidR="002A23EB" w:rsidRPr="001733AF">
        <w:rPr>
          <w:rFonts w:ascii="Times New Roman" w:hAnsi="Times New Roman" w:cs="Times New Roman"/>
          <w:sz w:val="24"/>
          <w:szCs w:val="24"/>
        </w:rPr>
        <w:t>,</w:t>
      </w:r>
      <w:r w:rsidR="00772EAB" w:rsidRPr="00772EAB">
        <w:rPr>
          <w:rFonts w:ascii="Times New Roman" w:hAnsi="Times New Roman" w:cs="Times New Roman"/>
          <w:sz w:val="24"/>
          <w:szCs w:val="24"/>
        </w:rPr>
        <w:t xml:space="preserve"> </w:t>
      </w:r>
      <w:r w:rsidR="00772EAB">
        <w:rPr>
          <w:rFonts w:ascii="Times New Roman" w:hAnsi="Times New Roman" w:cs="Times New Roman"/>
          <w:sz w:val="24"/>
          <w:szCs w:val="24"/>
        </w:rPr>
        <w:t xml:space="preserve">выданной </w:t>
      </w:r>
      <w:r w:rsidR="00772EAB" w:rsidRPr="00356F1D">
        <w:rPr>
          <w:rFonts w:ascii="Times New Roman" w:hAnsi="Times New Roman" w:cs="Times New Roman"/>
          <w:sz w:val="24"/>
          <w:szCs w:val="24"/>
          <w:u w:val="single"/>
        </w:rPr>
        <w:t>Службой по контролю в области образования Красноярского края,</w:t>
      </w:r>
    </w:p>
    <w:p w:rsidR="00772EAB" w:rsidRPr="001733AF" w:rsidRDefault="002A23EB" w:rsidP="00772EAB">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Pr="001733AF">
        <w:rPr>
          <w:rFonts w:ascii="Times New Roman" w:hAnsi="Times New Roman" w:cs="Times New Roman"/>
        </w:rPr>
        <w:t>(дата и номер лицензии)</w:t>
      </w:r>
      <w:r w:rsidR="00772EAB">
        <w:rPr>
          <w:rFonts w:ascii="Times New Roman" w:hAnsi="Times New Roman" w:cs="Times New Roman"/>
        </w:rPr>
        <w:t xml:space="preserve">                                        </w:t>
      </w:r>
      <w:r w:rsidR="00772EAB" w:rsidRPr="001733AF">
        <w:rPr>
          <w:rFonts w:ascii="Times New Roman" w:hAnsi="Times New Roman" w:cs="Times New Roman"/>
        </w:rPr>
        <w:t>(наименование лицензирующего органа)</w:t>
      </w:r>
    </w:p>
    <w:p w:rsidR="002A23EB" w:rsidRPr="001733AF" w:rsidRDefault="002A23EB" w:rsidP="001733AF">
      <w:pPr>
        <w:pStyle w:val="ConsPlusNonformat"/>
        <w:jc w:val="both"/>
        <w:rPr>
          <w:rFonts w:ascii="Times New Roman" w:hAnsi="Times New Roman" w:cs="Times New Roman"/>
        </w:rPr>
      </w:pPr>
    </w:p>
    <w:p w:rsidR="002A23EB" w:rsidRPr="00772EAB" w:rsidRDefault="00772EAB" w:rsidP="001733AF">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именуемое</w:t>
      </w:r>
      <w:r w:rsidR="002A23EB" w:rsidRPr="001733AF">
        <w:rPr>
          <w:rFonts w:ascii="Times New Roman" w:hAnsi="Times New Roman" w:cs="Times New Roman"/>
          <w:sz w:val="24"/>
          <w:szCs w:val="24"/>
        </w:rPr>
        <w:t xml:space="preserve"> в дальнейшем </w:t>
      </w:r>
      <w:r>
        <w:rPr>
          <w:rFonts w:ascii="Times New Roman" w:hAnsi="Times New Roman" w:cs="Times New Roman"/>
          <w:sz w:val="24"/>
          <w:szCs w:val="24"/>
        </w:rPr>
        <w:t xml:space="preserve">"Исполнитель", в лице </w:t>
      </w:r>
      <w:r w:rsidRPr="00772EAB">
        <w:rPr>
          <w:rFonts w:ascii="Times New Roman" w:hAnsi="Times New Roman" w:cs="Times New Roman"/>
          <w:sz w:val="24"/>
          <w:szCs w:val="24"/>
          <w:u w:val="single"/>
        </w:rPr>
        <w:t>заведующего Комиссаровой Нины Георгиевны</w:t>
      </w:r>
      <w:r w:rsidR="002A23EB" w:rsidRPr="00772EAB">
        <w:rPr>
          <w:rFonts w:ascii="Times New Roman" w:hAnsi="Times New Roman" w:cs="Times New Roman"/>
          <w:sz w:val="24"/>
          <w:szCs w:val="24"/>
          <w:u w:val="single"/>
        </w:rPr>
        <w:t>,</w:t>
      </w:r>
      <w:r>
        <w:rPr>
          <w:rFonts w:ascii="Times New Roman" w:hAnsi="Times New Roman" w:cs="Times New Roman"/>
          <w:sz w:val="24"/>
          <w:szCs w:val="24"/>
          <w:u w:val="single"/>
        </w:rPr>
        <w:t>____________________________________________________________________</w:t>
      </w:r>
    </w:p>
    <w:p w:rsidR="002A23EB" w:rsidRPr="001733AF" w:rsidRDefault="002A23EB" w:rsidP="001733AF">
      <w:pPr>
        <w:pStyle w:val="ConsPlusNonformat"/>
        <w:jc w:val="both"/>
        <w:rPr>
          <w:rFonts w:ascii="Times New Roman" w:hAnsi="Times New Roman" w:cs="Times New Roman"/>
        </w:rPr>
      </w:pPr>
      <w:r w:rsidRPr="001733AF">
        <w:rPr>
          <w:rFonts w:ascii="Times New Roman" w:hAnsi="Times New Roman" w:cs="Times New Roman"/>
        </w:rPr>
        <w:t xml:space="preserve">       (наименование должности, фамилия, имя, отчество (при наличии) представителя Исполнителя)</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дейс</w:t>
      </w:r>
      <w:r w:rsidR="00772EAB">
        <w:rPr>
          <w:rFonts w:ascii="Times New Roman" w:hAnsi="Times New Roman" w:cs="Times New Roman"/>
          <w:sz w:val="24"/>
          <w:szCs w:val="24"/>
        </w:rPr>
        <w:t xml:space="preserve">твующего на основании </w:t>
      </w:r>
      <w:proofErr w:type="spellStart"/>
      <w:r w:rsidR="00772EAB">
        <w:rPr>
          <w:rFonts w:ascii="Times New Roman" w:hAnsi="Times New Roman" w:cs="Times New Roman"/>
          <w:sz w:val="24"/>
          <w:szCs w:val="24"/>
          <w:u w:val="single"/>
        </w:rPr>
        <w:t>Устава</w:t>
      </w:r>
      <w:r w:rsidRPr="001733AF">
        <w:rPr>
          <w:rFonts w:ascii="Times New Roman" w:hAnsi="Times New Roman" w:cs="Times New Roman"/>
          <w:sz w:val="24"/>
          <w:szCs w:val="24"/>
        </w:rPr>
        <w:t>____________________________</w:t>
      </w:r>
      <w:r w:rsidR="001733AF">
        <w:rPr>
          <w:rFonts w:ascii="Times New Roman" w:hAnsi="Times New Roman" w:cs="Times New Roman"/>
          <w:sz w:val="24"/>
          <w:szCs w:val="24"/>
        </w:rPr>
        <w:t>_______</w:t>
      </w:r>
      <w:r w:rsidRPr="001733AF">
        <w:rPr>
          <w:rFonts w:ascii="Times New Roman" w:hAnsi="Times New Roman" w:cs="Times New Roman"/>
          <w:sz w:val="24"/>
          <w:szCs w:val="24"/>
        </w:rPr>
        <w:t>________</w:t>
      </w:r>
      <w:proofErr w:type="spellEnd"/>
      <w:r w:rsidRPr="001733AF">
        <w:rPr>
          <w:rFonts w:ascii="Times New Roman" w:hAnsi="Times New Roman" w:cs="Times New Roman"/>
          <w:sz w:val="24"/>
          <w:szCs w:val="24"/>
        </w:rPr>
        <w:t>, и</w:t>
      </w:r>
      <w:r w:rsidR="006A6D5B" w:rsidRPr="001733AF">
        <w:rPr>
          <w:rFonts w:ascii="Times New Roman" w:hAnsi="Times New Roman" w:cs="Times New Roman"/>
          <w:sz w:val="24"/>
          <w:szCs w:val="24"/>
        </w:rPr>
        <w:t xml:space="preserve"> </w:t>
      </w:r>
    </w:p>
    <w:p w:rsidR="002A23EB" w:rsidRPr="001733AF"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Pr="001733AF">
        <w:rPr>
          <w:rFonts w:ascii="Times New Roman" w:hAnsi="Times New Roman" w:cs="Times New Roman"/>
        </w:rPr>
        <w:t>(реквизиты документа, удостоверяющего полномочия представителя Исполнителя)</w:t>
      </w:r>
    </w:p>
    <w:p w:rsidR="002A23EB" w:rsidRPr="001733AF" w:rsidRDefault="006A6D5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родитель (законный представитель)</w:t>
      </w:r>
      <w:r w:rsidR="002A23EB" w:rsidRPr="001733AF">
        <w:rPr>
          <w:rFonts w:ascii="Times New Roman" w:hAnsi="Times New Roman" w:cs="Times New Roman"/>
          <w:sz w:val="24"/>
          <w:szCs w:val="24"/>
        </w:rPr>
        <w:t>_____________</w:t>
      </w:r>
      <w:r w:rsidR="001733AF">
        <w:rPr>
          <w:rFonts w:ascii="Times New Roman" w:hAnsi="Times New Roman" w:cs="Times New Roman"/>
          <w:sz w:val="24"/>
          <w:szCs w:val="24"/>
        </w:rPr>
        <w:t>____</w:t>
      </w:r>
      <w:r w:rsidR="002A23EB" w:rsidRPr="001733AF">
        <w:rPr>
          <w:rFonts w:ascii="Times New Roman" w:hAnsi="Times New Roman" w:cs="Times New Roman"/>
          <w:sz w:val="24"/>
          <w:szCs w:val="24"/>
        </w:rPr>
        <w:t>_________________________________</w:t>
      </w:r>
    </w:p>
    <w:p w:rsidR="002A23EB" w:rsidRPr="001733AF"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 </w:t>
      </w:r>
      <w:r w:rsidRPr="001733AF">
        <w:rPr>
          <w:rFonts w:ascii="Times New Roman" w:hAnsi="Times New Roman" w:cs="Times New Roman"/>
        </w:rPr>
        <w:t>(фамилия, имя, отчество (при наличии)/наименование юридического лица)</w:t>
      </w:r>
    </w:p>
    <w:p w:rsidR="002A23EB"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именуем__ в дальнейшем "Заказчик" в интересах несовершеннолет</w:t>
      </w:r>
      <w:r w:rsidR="001733AF">
        <w:rPr>
          <w:rFonts w:ascii="Times New Roman" w:hAnsi="Times New Roman" w:cs="Times New Roman"/>
          <w:sz w:val="24"/>
          <w:szCs w:val="24"/>
        </w:rPr>
        <w:t>него ____________________</w:t>
      </w:r>
    </w:p>
    <w:p w:rsidR="001733AF" w:rsidRPr="001733AF" w:rsidRDefault="001733AF"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A23EB" w:rsidRPr="001733AF"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Pr="001733AF">
        <w:rPr>
          <w:rFonts w:ascii="Times New Roman" w:hAnsi="Times New Roman" w:cs="Times New Roman"/>
        </w:rPr>
        <w:t>(фамилия, имя, отчество (при наличии),</w:t>
      </w:r>
      <w:r w:rsidR="001733AF" w:rsidRPr="001733AF">
        <w:rPr>
          <w:rFonts w:ascii="Times New Roman" w:hAnsi="Times New Roman" w:cs="Times New Roman"/>
        </w:rPr>
        <w:t xml:space="preserve"> </w:t>
      </w:r>
      <w:r w:rsidRPr="001733AF">
        <w:rPr>
          <w:rFonts w:ascii="Times New Roman" w:hAnsi="Times New Roman" w:cs="Times New Roman"/>
        </w:rPr>
        <w:t>дата рождения)</w:t>
      </w:r>
    </w:p>
    <w:p w:rsidR="002A23EB" w:rsidRPr="001733AF" w:rsidRDefault="002A23EB" w:rsidP="001733AF">
      <w:pPr>
        <w:pStyle w:val="ConsPlusNonformat"/>
        <w:jc w:val="both"/>
        <w:rPr>
          <w:rFonts w:ascii="Times New Roman" w:hAnsi="Times New Roman" w:cs="Times New Roman"/>
          <w:sz w:val="24"/>
          <w:szCs w:val="24"/>
        </w:rPr>
      </w:pPr>
      <w:proofErr w:type="gramStart"/>
      <w:r w:rsidRPr="001733AF">
        <w:rPr>
          <w:rFonts w:ascii="Times New Roman" w:hAnsi="Times New Roman" w:cs="Times New Roman"/>
          <w:sz w:val="24"/>
          <w:szCs w:val="24"/>
        </w:rPr>
        <w:t>проживающего</w:t>
      </w:r>
      <w:proofErr w:type="gramEnd"/>
      <w:r w:rsidRPr="001733AF">
        <w:rPr>
          <w:rFonts w:ascii="Times New Roman" w:hAnsi="Times New Roman" w:cs="Times New Roman"/>
          <w:sz w:val="24"/>
          <w:szCs w:val="24"/>
        </w:rPr>
        <w:t xml:space="preserve"> по адресу: ______________________</w:t>
      </w:r>
      <w:r w:rsidR="001733AF">
        <w:rPr>
          <w:rFonts w:ascii="Times New Roman" w:hAnsi="Times New Roman" w:cs="Times New Roman"/>
          <w:sz w:val="24"/>
          <w:szCs w:val="24"/>
        </w:rPr>
        <w:t>_______</w:t>
      </w:r>
      <w:r w:rsidRPr="001733AF">
        <w:rPr>
          <w:rFonts w:ascii="Times New Roman" w:hAnsi="Times New Roman" w:cs="Times New Roman"/>
          <w:sz w:val="24"/>
          <w:szCs w:val="24"/>
        </w:rPr>
        <w:t>____________________________,</w:t>
      </w:r>
    </w:p>
    <w:p w:rsidR="002A23EB" w:rsidRPr="001733AF" w:rsidRDefault="002A23EB" w:rsidP="001733AF">
      <w:pPr>
        <w:pStyle w:val="ConsPlusNonformat"/>
        <w:jc w:val="both"/>
        <w:rPr>
          <w:rFonts w:ascii="Times New Roman" w:hAnsi="Times New Roman" w:cs="Times New Roman"/>
        </w:rPr>
      </w:pPr>
      <w:r w:rsidRPr="001733AF">
        <w:rPr>
          <w:rFonts w:ascii="Times New Roman" w:hAnsi="Times New Roman" w:cs="Times New Roman"/>
        </w:rPr>
        <w:t xml:space="preserve">                            </w:t>
      </w:r>
      <w:r w:rsidR="001733AF">
        <w:rPr>
          <w:rFonts w:ascii="Times New Roman" w:hAnsi="Times New Roman" w:cs="Times New Roman"/>
        </w:rPr>
        <w:t xml:space="preserve">                                            </w:t>
      </w:r>
      <w:r w:rsidRPr="001733AF">
        <w:rPr>
          <w:rFonts w:ascii="Times New Roman" w:hAnsi="Times New Roman" w:cs="Times New Roman"/>
        </w:rPr>
        <w:t>(адрес места жительства ребенка с указанием</w:t>
      </w:r>
      <w:r w:rsidR="001733AF" w:rsidRPr="001733AF">
        <w:rPr>
          <w:rFonts w:ascii="Times New Roman" w:hAnsi="Times New Roman" w:cs="Times New Roman"/>
        </w:rPr>
        <w:t xml:space="preserve"> </w:t>
      </w:r>
      <w:r w:rsidRPr="001733AF">
        <w:rPr>
          <w:rFonts w:ascii="Times New Roman" w:hAnsi="Times New Roman" w:cs="Times New Roman"/>
        </w:rPr>
        <w:t>индекса)</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именуем__  в  дальнейшем  "Воспитанник",   совместно   именуемые   Стороны,</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заключили настоящий Договор о нижеследующем:</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rmal"/>
        <w:jc w:val="center"/>
        <w:outlineLvl w:val="1"/>
        <w:rPr>
          <w:rFonts w:ascii="Times New Roman" w:hAnsi="Times New Roman" w:cs="Times New Roman"/>
          <w:sz w:val="24"/>
          <w:szCs w:val="24"/>
        </w:rPr>
      </w:pPr>
      <w:bookmarkStart w:id="1" w:name="Par74"/>
      <w:bookmarkEnd w:id="1"/>
      <w:r w:rsidRPr="001733AF">
        <w:rPr>
          <w:rFonts w:ascii="Times New Roman" w:hAnsi="Times New Roman" w:cs="Times New Roman"/>
          <w:sz w:val="24"/>
          <w:szCs w:val="24"/>
        </w:rPr>
        <w:t>I. Предмет договора</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1.1. Предметом договора являются оказание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1.2. Форма обучения </w:t>
      </w:r>
      <w:proofErr w:type="spellStart"/>
      <w:r w:rsidRPr="001733AF">
        <w:rPr>
          <w:rFonts w:ascii="Times New Roman" w:hAnsi="Times New Roman" w:cs="Times New Roman"/>
          <w:sz w:val="24"/>
          <w:szCs w:val="24"/>
        </w:rPr>
        <w:t>__</w:t>
      </w:r>
      <w:r w:rsidR="00657265" w:rsidRPr="001733AF">
        <w:rPr>
          <w:rFonts w:ascii="Times New Roman" w:hAnsi="Times New Roman" w:cs="Times New Roman"/>
          <w:sz w:val="24"/>
          <w:szCs w:val="24"/>
        </w:rPr>
        <w:t>очная</w:t>
      </w:r>
      <w:r w:rsidRPr="001733AF">
        <w:rPr>
          <w:rFonts w:ascii="Times New Roman" w:hAnsi="Times New Roman" w:cs="Times New Roman"/>
          <w:sz w:val="24"/>
          <w:szCs w:val="24"/>
        </w:rPr>
        <w:t>____________________</w:t>
      </w:r>
      <w:proofErr w:type="spellEnd"/>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bookmarkStart w:id="2" w:name="Par78"/>
      <w:bookmarkEnd w:id="2"/>
      <w:r w:rsidRPr="00C605AE">
        <w:rPr>
          <w:rFonts w:ascii="Times New Roman" w:hAnsi="Times New Roman" w:cs="Times New Roman"/>
          <w:sz w:val="24"/>
          <w:szCs w:val="24"/>
        </w:rPr>
        <w:t>1.3. Наименование образовательной п</w:t>
      </w:r>
      <w:r w:rsidR="0029306D" w:rsidRPr="00C605AE">
        <w:rPr>
          <w:rFonts w:ascii="Times New Roman" w:hAnsi="Times New Roman" w:cs="Times New Roman"/>
          <w:sz w:val="24"/>
          <w:szCs w:val="24"/>
        </w:rPr>
        <w:t>рограммы</w:t>
      </w:r>
      <w:r w:rsidR="00C605AE" w:rsidRPr="00C605AE">
        <w:rPr>
          <w:rFonts w:ascii="Times New Roman" w:hAnsi="Times New Roman" w:cs="Times New Roman"/>
          <w:sz w:val="24"/>
          <w:szCs w:val="24"/>
        </w:rPr>
        <w:t xml:space="preserve">: </w:t>
      </w:r>
      <w:r w:rsidR="00C605AE" w:rsidRPr="00C605AE">
        <w:rPr>
          <w:rFonts w:ascii="Times New Roman" w:hAnsi="Times New Roman" w:cs="Times New Roman"/>
          <w:sz w:val="24"/>
          <w:szCs w:val="24"/>
          <w:u w:val="single"/>
        </w:rPr>
        <w:t xml:space="preserve">Программа воспитания и обучения в детском саду «От рождения до школы» под редакцией Н.С. </w:t>
      </w:r>
      <w:proofErr w:type="spellStart"/>
      <w:r w:rsidR="00C605AE" w:rsidRPr="00C605AE">
        <w:rPr>
          <w:rFonts w:ascii="Times New Roman" w:hAnsi="Times New Roman" w:cs="Times New Roman"/>
          <w:sz w:val="24"/>
          <w:szCs w:val="24"/>
          <w:u w:val="single"/>
        </w:rPr>
        <w:t>Веракса</w:t>
      </w:r>
      <w:proofErr w:type="spellEnd"/>
      <w:r w:rsidR="00C605AE" w:rsidRPr="00C605AE">
        <w:rPr>
          <w:rFonts w:ascii="Times New Roman" w:hAnsi="Times New Roman" w:cs="Times New Roman"/>
          <w:sz w:val="24"/>
          <w:szCs w:val="24"/>
          <w:u w:val="single"/>
        </w:rPr>
        <w:t>, Т.С. Комаровой, М.А. Васильевой</w:t>
      </w:r>
      <w:r w:rsidR="0029306D">
        <w:rPr>
          <w:rFonts w:ascii="Times New Roman" w:hAnsi="Times New Roman" w:cs="Times New Roman"/>
          <w:sz w:val="24"/>
          <w:szCs w:val="24"/>
        </w:rPr>
        <w:t xml:space="preserve"> </w:t>
      </w:r>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1.5. Режим пребывания Воспитанника в образовательной организации </w:t>
      </w:r>
      <w:r w:rsidR="00657265" w:rsidRPr="001733AF">
        <w:rPr>
          <w:rFonts w:ascii="Times New Roman" w:hAnsi="Times New Roman" w:cs="Times New Roman"/>
          <w:sz w:val="24"/>
          <w:szCs w:val="24"/>
        </w:rPr>
        <w:t>–</w:t>
      </w:r>
      <w:r w:rsidR="00514697">
        <w:rPr>
          <w:rFonts w:ascii="Times New Roman" w:hAnsi="Times New Roman" w:cs="Times New Roman"/>
          <w:sz w:val="24"/>
          <w:szCs w:val="24"/>
        </w:rPr>
        <w:t xml:space="preserve"> </w:t>
      </w:r>
      <w:r w:rsidR="00514697" w:rsidRPr="00514697">
        <w:rPr>
          <w:rFonts w:ascii="Times New Roman" w:hAnsi="Times New Roman" w:cs="Times New Roman"/>
          <w:sz w:val="24"/>
          <w:szCs w:val="24"/>
        </w:rPr>
        <w:t xml:space="preserve">полный день, </w:t>
      </w:r>
      <w:r w:rsidR="00514697">
        <w:rPr>
          <w:rFonts w:ascii="Times New Roman" w:hAnsi="Times New Roman" w:cs="Times New Roman"/>
          <w:sz w:val="24"/>
          <w:szCs w:val="24"/>
        </w:rPr>
        <w:t xml:space="preserve">                  </w:t>
      </w:r>
      <w:r w:rsidR="00514697" w:rsidRPr="00514697">
        <w:rPr>
          <w:rFonts w:ascii="Times New Roman" w:hAnsi="Times New Roman" w:cs="Times New Roman"/>
          <w:sz w:val="24"/>
          <w:szCs w:val="24"/>
        </w:rPr>
        <w:t>12-часовое пребывание</w:t>
      </w:r>
      <w:r w:rsidRPr="001733AF">
        <w:rPr>
          <w:rFonts w:ascii="Times New Roman" w:hAnsi="Times New Roman" w:cs="Times New Roman"/>
          <w:sz w:val="24"/>
          <w:szCs w:val="24"/>
        </w:rPr>
        <w:t xml:space="preserve"> </w:t>
      </w:r>
      <w:r w:rsidR="00657265" w:rsidRPr="001733AF">
        <w:rPr>
          <w:rFonts w:ascii="Times New Roman" w:hAnsi="Times New Roman" w:cs="Times New Roman"/>
          <w:sz w:val="24"/>
          <w:szCs w:val="24"/>
        </w:rPr>
        <w:t>с 07.00 до 19.00</w:t>
      </w:r>
      <w:r w:rsidR="001733AF">
        <w:rPr>
          <w:rFonts w:ascii="Times New Roman" w:hAnsi="Times New Roman" w:cs="Times New Roman"/>
          <w:sz w:val="24"/>
          <w:szCs w:val="24"/>
        </w:rPr>
        <w:t xml:space="preserve"> часов</w:t>
      </w:r>
      <w:r w:rsidRPr="001733AF">
        <w:rPr>
          <w:rFonts w:ascii="Times New Roman" w:hAnsi="Times New Roman" w:cs="Times New Roman"/>
          <w:sz w:val="24"/>
          <w:szCs w:val="24"/>
        </w:rPr>
        <w:t>.</w:t>
      </w:r>
    </w:p>
    <w:p w:rsidR="00514697" w:rsidRPr="00514697" w:rsidRDefault="00514697" w:rsidP="00514697">
      <w:pPr>
        <w:tabs>
          <w:tab w:val="left" w:pos="-900"/>
          <w:tab w:val="left" w:pos="567"/>
        </w:tab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sz w:val="28"/>
          <w:szCs w:val="28"/>
          <w:lang w:eastAsia="ar-SA"/>
        </w:rPr>
        <w:tab/>
      </w:r>
      <w:r w:rsidRPr="00514697">
        <w:rPr>
          <w:rFonts w:ascii="Times New Roman" w:eastAsia="Times New Roman" w:hAnsi="Times New Roman" w:cs="Times New Roman"/>
          <w:sz w:val="24"/>
          <w:szCs w:val="24"/>
          <w:lang w:eastAsia="ar-SA"/>
        </w:rPr>
        <w:t>Прием детей заканчивается в 08.ч.00 м</w:t>
      </w:r>
      <w:r w:rsidRPr="00514697">
        <w:rPr>
          <w:rFonts w:ascii="Times New Roman" w:hAnsi="Times New Roman" w:cs="Times New Roman"/>
          <w:sz w:val="24"/>
          <w:szCs w:val="24"/>
        </w:rPr>
        <w:t xml:space="preserve"> </w:t>
      </w:r>
      <w:r w:rsidRPr="00514697">
        <w:rPr>
          <w:rFonts w:ascii="Times New Roman" w:eastAsia="Times New Roman" w:hAnsi="Times New Roman" w:cs="Times New Roman"/>
          <w:sz w:val="24"/>
          <w:szCs w:val="24"/>
          <w:lang w:eastAsia="ar-SA"/>
        </w:rPr>
        <w:t>Выходные дни - суббота, воскресенье, а также праздничные дни, установленные  Т</w:t>
      </w:r>
      <w:r>
        <w:rPr>
          <w:rFonts w:ascii="Times New Roman" w:eastAsia="Times New Roman" w:hAnsi="Times New Roman" w:cs="Times New Roman"/>
          <w:sz w:val="24"/>
          <w:szCs w:val="24"/>
          <w:lang w:eastAsia="ar-SA"/>
        </w:rPr>
        <w:t xml:space="preserve">рудовым кодексом </w:t>
      </w:r>
      <w:r w:rsidRPr="00514697">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eastAsia="ar-SA"/>
        </w:rPr>
        <w:t xml:space="preserve">оссийской </w:t>
      </w:r>
      <w:r w:rsidRPr="00514697">
        <w:rPr>
          <w:rFonts w:ascii="Times New Roman" w:eastAsia="Times New Roman" w:hAnsi="Times New Roman" w:cs="Times New Roman"/>
          <w:sz w:val="24"/>
          <w:szCs w:val="24"/>
          <w:lang w:eastAsia="ar-SA"/>
        </w:rPr>
        <w:t>Ф</w:t>
      </w:r>
      <w:r>
        <w:rPr>
          <w:rFonts w:ascii="Times New Roman" w:eastAsia="Times New Roman" w:hAnsi="Times New Roman" w:cs="Times New Roman"/>
          <w:sz w:val="24"/>
          <w:szCs w:val="24"/>
          <w:lang w:eastAsia="ar-SA"/>
        </w:rPr>
        <w:t>едерации</w:t>
      </w:r>
      <w:r w:rsidRPr="00514697">
        <w:rPr>
          <w:rFonts w:ascii="Times New Roman" w:eastAsia="Times New Roman" w:hAnsi="Times New Roman" w:cs="Times New Roman"/>
          <w:sz w:val="24"/>
          <w:szCs w:val="24"/>
          <w:lang w:eastAsia="ar-SA"/>
        </w:rPr>
        <w:t>, Постановлениями правительства</w:t>
      </w:r>
      <w:r>
        <w:rPr>
          <w:rFonts w:ascii="Times New Roman" w:eastAsia="Times New Roman" w:hAnsi="Times New Roman" w:cs="Times New Roman"/>
          <w:sz w:val="24"/>
          <w:szCs w:val="24"/>
          <w:lang w:eastAsia="ar-SA"/>
        </w:rPr>
        <w:t xml:space="preserve"> Российской Федерации</w:t>
      </w:r>
      <w:r w:rsidRPr="00514697">
        <w:rPr>
          <w:rFonts w:ascii="Times New Roman" w:eastAsia="Times New Roman" w:hAnsi="Times New Roman" w:cs="Times New Roman"/>
          <w:sz w:val="24"/>
          <w:szCs w:val="24"/>
          <w:lang w:eastAsia="ar-SA"/>
        </w:rPr>
        <w:t xml:space="preserve">. </w:t>
      </w:r>
      <w:r w:rsidRPr="00514697">
        <w:rPr>
          <w:rFonts w:ascii="Times New Roman" w:eastAsia="Times New Roman" w:hAnsi="Times New Roman" w:cs="Times New Roman"/>
          <w:b/>
          <w:i/>
          <w:sz w:val="24"/>
          <w:szCs w:val="24"/>
          <w:lang w:eastAsia="ar-SA"/>
        </w:rPr>
        <w:t xml:space="preserve"> </w:t>
      </w:r>
    </w:p>
    <w:p w:rsidR="00514697" w:rsidRPr="00514697" w:rsidRDefault="00514697" w:rsidP="00514697">
      <w:pPr>
        <w:pStyle w:val="ConsPlusNonformat"/>
        <w:ind w:firstLine="540"/>
        <w:jc w:val="both"/>
        <w:rPr>
          <w:rFonts w:ascii="Times New Roman" w:hAnsi="Times New Roman" w:cs="Times New Roman"/>
          <w:sz w:val="24"/>
          <w:szCs w:val="24"/>
        </w:rPr>
      </w:pPr>
      <w:r w:rsidRPr="00514697">
        <w:rPr>
          <w:rFonts w:ascii="Times New Roman" w:eastAsia="Times New Roman" w:hAnsi="Times New Roman" w:cs="Times New Roman"/>
          <w:sz w:val="24"/>
          <w:szCs w:val="24"/>
          <w:lang w:eastAsia="ar-SA"/>
        </w:rPr>
        <w:tab/>
      </w:r>
      <w:r w:rsidRPr="00514697">
        <w:rPr>
          <w:rFonts w:ascii="Times New Roman" w:hAnsi="Times New Roman" w:cs="Times New Roman"/>
          <w:sz w:val="24"/>
          <w:szCs w:val="24"/>
        </w:rPr>
        <w:t>За ребенком сохраняется место в МБДОУ на период его болезни, отпуска родителей (законных представителей), санаторно-курортного лечения ребенка и в иных случаях по заявлению родителей (законных представителей).</w:t>
      </w:r>
    </w:p>
    <w:p w:rsidR="002A23EB" w:rsidRPr="001733AF" w:rsidRDefault="002A23EB" w:rsidP="0029306D">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1.6. Воспитанни</w:t>
      </w:r>
      <w:r w:rsidR="0029306D">
        <w:rPr>
          <w:rFonts w:ascii="Times New Roman" w:hAnsi="Times New Roman" w:cs="Times New Roman"/>
          <w:sz w:val="24"/>
          <w:szCs w:val="24"/>
        </w:rPr>
        <w:t>к зачисляется в группу общеразвивающей  направленности</w:t>
      </w:r>
    </w:p>
    <w:p w:rsidR="00216668" w:rsidRPr="001733AF" w:rsidRDefault="00216668" w:rsidP="001733AF">
      <w:pPr>
        <w:tabs>
          <w:tab w:val="left" w:pos="-900"/>
          <w:tab w:val="left" w:pos="360"/>
        </w:tabs>
        <w:spacing w:after="0" w:line="240" w:lineRule="auto"/>
        <w:jc w:val="both"/>
        <w:rPr>
          <w:rFonts w:ascii="Times New Roman" w:hAnsi="Times New Roman" w:cs="Times New Roman"/>
          <w:sz w:val="24"/>
          <w:szCs w:val="24"/>
        </w:rPr>
      </w:pPr>
      <w:r w:rsidRPr="001733AF">
        <w:rPr>
          <w:rFonts w:ascii="Times New Roman" w:hAnsi="Times New Roman" w:cs="Times New Roman"/>
          <w:sz w:val="24"/>
          <w:szCs w:val="24"/>
        </w:rPr>
        <w:t xml:space="preserve">по личному заявлению родителя (законного представителя) ребенка, при предъявлении следующих документов: </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hAnsi="Times New Roman" w:cs="Times New Roman"/>
          <w:sz w:val="24"/>
          <w:szCs w:val="24"/>
        </w:rPr>
        <w:t xml:space="preserve">- оригинала документа, удостоверяющего личность родителя (законного представителя) </w:t>
      </w:r>
      <w:r w:rsidRPr="001733AF">
        <w:rPr>
          <w:rFonts w:ascii="Times New Roman" w:hAnsi="Times New Roman" w:cs="Times New Roman"/>
          <w:sz w:val="24"/>
          <w:szCs w:val="24"/>
        </w:rPr>
        <w:lastRenderedPageBreak/>
        <w:t>ребенка,</w:t>
      </w:r>
      <w:r w:rsidRPr="001733AF">
        <w:rPr>
          <w:rFonts w:ascii="Times New Roman" w:eastAsiaTheme="minorHAnsi" w:hAnsi="Times New Roman" w:cs="Times New Roman"/>
          <w:sz w:val="24"/>
          <w:szCs w:val="24"/>
          <w:lang w:eastAsia="en-US"/>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4" w:history="1">
        <w:r w:rsidRPr="001733AF">
          <w:rPr>
            <w:rFonts w:ascii="Times New Roman" w:eastAsiaTheme="minorHAnsi" w:hAnsi="Times New Roman" w:cs="Times New Roman"/>
            <w:sz w:val="24"/>
            <w:szCs w:val="24"/>
            <w:lang w:eastAsia="en-US"/>
          </w:rPr>
          <w:t>ст. 10</w:t>
        </w:r>
      </w:hyperlink>
      <w:r w:rsidRPr="001733AF">
        <w:rPr>
          <w:rFonts w:ascii="Times New Roman" w:eastAsiaTheme="minorHAnsi" w:hAnsi="Times New Roman" w:cs="Times New Roman"/>
          <w:sz w:val="24"/>
          <w:szCs w:val="24"/>
          <w:lang w:eastAsia="en-US"/>
        </w:rPr>
        <w:t xml:space="preserve"> Федерального закона от 25.07.2002 № 115-ФЗ «О правовом положении иностранных граждан в Российской Федерации»; </w:t>
      </w:r>
    </w:p>
    <w:p w:rsidR="00216668" w:rsidRPr="001733AF" w:rsidRDefault="00216668" w:rsidP="00173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33AF">
        <w:rPr>
          <w:rFonts w:ascii="Times New Roman" w:eastAsiaTheme="minorHAnsi" w:hAnsi="Times New Roman" w:cs="Times New Roman"/>
          <w:sz w:val="24"/>
          <w:szCs w:val="24"/>
          <w:lang w:eastAsia="en-US"/>
        </w:rPr>
        <w:t xml:space="preserve">- </w:t>
      </w:r>
      <w:r w:rsidRPr="001733AF">
        <w:rPr>
          <w:rFonts w:ascii="Times New Roman" w:hAnsi="Times New Roman" w:cs="Times New Roman"/>
          <w:sz w:val="24"/>
          <w:szCs w:val="24"/>
        </w:rPr>
        <w:t xml:space="preserve">оригинала свидетельства о рождении ребенка или документа, подтверждающего родство заявителя (или законность представления прав ребенка), </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hAnsi="Times New Roman" w:cs="Times New Roman"/>
          <w:sz w:val="24"/>
          <w:szCs w:val="24"/>
        </w:rPr>
        <w:t xml:space="preserve">- </w:t>
      </w:r>
      <w:r w:rsidRPr="001733AF">
        <w:rPr>
          <w:rFonts w:ascii="Times New Roman" w:eastAsiaTheme="minorHAnsi" w:hAnsi="Times New Roman" w:cs="Times New Roman"/>
          <w:sz w:val="24"/>
          <w:szCs w:val="24"/>
          <w:lang w:eastAsia="en-US"/>
        </w:rPr>
        <w:t>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216668" w:rsidRPr="001733AF" w:rsidRDefault="00216668" w:rsidP="00173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33AF">
        <w:rPr>
          <w:rFonts w:ascii="Times New Roman" w:hAnsi="Times New Roman" w:cs="Times New Roman"/>
          <w:sz w:val="24"/>
          <w:szCs w:val="24"/>
        </w:rPr>
        <w:t>- медицинского заключения.</w:t>
      </w:r>
    </w:p>
    <w:p w:rsidR="00216668" w:rsidRPr="001733AF" w:rsidRDefault="00216668" w:rsidP="000230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eastAsiaTheme="minorHAnsi" w:hAnsi="Times New Roman" w:cs="Times New Roman"/>
          <w:sz w:val="24"/>
          <w:szCs w:val="24"/>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eastAsiaTheme="minorHAnsi" w:hAnsi="Times New Roman" w:cs="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16668" w:rsidRPr="001733AF" w:rsidRDefault="00216668" w:rsidP="00145489">
      <w:pPr>
        <w:widowControl w:val="0"/>
        <w:autoSpaceDE w:val="0"/>
        <w:autoSpaceDN w:val="0"/>
        <w:adjustRightInd w:val="0"/>
        <w:spacing w:after="0" w:line="240" w:lineRule="auto"/>
        <w:jc w:val="both"/>
        <w:rPr>
          <w:rFonts w:ascii="Times New Roman" w:hAnsi="Times New Roman" w:cs="Times New Roman"/>
          <w:sz w:val="24"/>
          <w:szCs w:val="24"/>
        </w:rPr>
      </w:pPr>
      <w:r w:rsidRPr="001733AF">
        <w:rPr>
          <w:rFonts w:ascii="Times New Roman" w:eastAsiaTheme="minorHAnsi" w:hAnsi="Times New Roman" w:cs="Times New Roman"/>
          <w:sz w:val="24"/>
          <w:szCs w:val="24"/>
          <w:lang w:eastAsia="en-US"/>
        </w:rPr>
        <w:t xml:space="preserve">1.8. </w:t>
      </w:r>
      <w:r w:rsidRPr="001733AF">
        <w:rPr>
          <w:rFonts w:ascii="Times New Roman" w:hAnsi="Times New Roman" w:cs="Times New Roman"/>
          <w:sz w:val="24"/>
          <w:szCs w:val="24"/>
        </w:rPr>
        <w:t>Документы о приеме подаются в МБДОУ, в которое получено направление.</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rmal"/>
        <w:jc w:val="center"/>
        <w:outlineLvl w:val="1"/>
        <w:rPr>
          <w:rFonts w:ascii="Times New Roman" w:hAnsi="Times New Roman" w:cs="Times New Roman"/>
          <w:sz w:val="24"/>
          <w:szCs w:val="24"/>
        </w:rPr>
      </w:pPr>
      <w:bookmarkStart w:id="3" w:name="Par86"/>
      <w:bookmarkEnd w:id="3"/>
      <w:r w:rsidRPr="001733AF">
        <w:rPr>
          <w:rFonts w:ascii="Times New Roman" w:hAnsi="Times New Roman" w:cs="Times New Roman"/>
          <w:sz w:val="24"/>
          <w:szCs w:val="24"/>
        </w:rPr>
        <w:t xml:space="preserve">II. Взаимодействие Сторон </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 Исполнитель вправе: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2.1.1. Самостоятельно осуществлять образовательную деятельность.</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1733AF">
        <w:rPr>
          <w:rFonts w:ascii="Times New Roman" w:hAnsi="Times New Roman" w:cs="Times New Roman"/>
          <w:sz w:val="24"/>
          <w:szCs w:val="24"/>
        </w:rPr>
        <w:t>объем</w:t>
      </w:r>
      <w:proofErr w:type="gramEnd"/>
      <w:r w:rsidRPr="001733AF">
        <w:rPr>
          <w:rFonts w:ascii="Times New Roman" w:hAnsi="Times New Roman" w:cs="Times New Roman"/>
          <w:sz w:val="24"/>
          <w:szCs w:val="24"/>
        </w:rPr>
        <w:t xml:space="preserve"> и форма которых определены в </w:t>
      </w:r>
      <w:hyperlink w:anchor="Par278" w:tooltip="Ссылка на текущий документ" w:history="1">
        <w:r w:rsidRPr="001733AF">
          <w:rPr>
            <w:rFonts w:ascii="Times New Roman" w:hAnsi="Times New Roman" w:cs="Times New Roman"/>
            <w:sz w:val="24"/>
            <w:szCs w:val="24"/>
          </w:rPr>
          <w:t>приложении</w:t>
        </w:r>
      </w:hyperlink>
      <w:r w:rsidRPr="001733AF">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216668" w:rsidRPr="001733AF" w:rsidRDefault="00216668" w:rsidP="00145489">
      <w:pPr>
        <w:spacing w:after="0" w:line="240" w:lineRule="auto"/>
        <w:jc w:val="both"/>
        <w:rPr>
          <w:rFonts w:ascii="Times New Roman" w:eastAsia="Times New Roman" w:hAnsi="Times New Roman" w:cs="Times New Roman"/>
          <w:sz w:val="24"/>
          <w:szCs w:val="24"/>
        </w:rPr>
      </w:pPr>
      <w:r w:rsidRPr="001733AF">
        <w:rPr>
          <w:rFonts w:ascii="Times New Roman" w:eastAsia="Times New Roman" w:hAnsi="Times New Roman" w:cs="Times New Roman"/>
          <w:sz w:val="24"/>
          <w:szCs w:val="24"/>
        </w:rPr>
        <w:t xml:space="preserve">2.1.4. </w:t>
      </w:r>
      <w:proofErr w:type="gramStart"/>
      <w:r w:rsidRPr="001733AF">
        <w:rPr>
          <w:rFonts w:ascii="Times New Roman" w:eastAsia="Times New Roman" w:hAnsi="Times New Roman" w:cs="Times New Roman"/>
          <w:sz w:val="24"/>
          <w:szCs w:val="24"/>
        </w:rPr>
        <w:t>В случае увольнения родителя (законного представителя), являющегося работником муниципального образовательного учреждения, сотрудником дошкольных групп муниципальных общеобразовательных учреждений, муниципальных образовательных учреждений дошкольного и младшего школьного возраста, работающих в них в течение полного рабочего дня, при условии, если ребенку предоставлено место в МБДОУ в первоочередном порядке на период работы родителя (законного представителя) в муниципальном учреждении, ребенок выбывает из группы полного дня и</w:t>
      </w:r>
      <w:proofErr w:type="gramEnd"/>
      <w:r w:rsidRPr="001733AF">
        <w:rPr>
          <w:rFonts w:ascii="Times New Roman" w:eastAsia="Times New Roman" w:hAnsi="Times New Roman" w:cs="Times New Roman"/>
          <w:sz w:val="24"/>
          <w:szCs w:val="24"/>
        </w:rPr>
        <w:t xml:space="preserve"> продолжает получать услугу по дошкольному образованию в группе кратковременного пребывания. При этом ребёнок восстанавливается в очереди по первоначальной дате постановки на учёт для определения в </w:t>
      </w:r>
      <w:r w:rsidR="0029306D">
        <w:rPr>
          <w:rFonts w:ascii="Times New Roman" w:eastAsia="Times New Roman" w:hAnsi="Times New Roman" w:cs="Times New Roman"/>
          <w:sz w:val="24"/>
          <w:szCs w:val="24"/>
        </w:rPr>
        <w:t>МБ</w:t>
      </w:r>
      <w:r w:rsidRPr="001733AF">
        <w:rPr>
          <w:rFonts w:ascii="Times New Roman" w:eastAsia="Times New Roman" w:hAnsi="Times New Roman" w:cs="Times New Roman"/>
          <w:sz w:val="24"/>
          <w:szCs w:val="24"/>
        </w:rPr>
        <w:t>ДОУ.</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2.2. Заказчик вправе: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2.2.1. Участвовать в образовательной деятельности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в том числе, в формировании образовательной программы.</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2.2.2. Получать от Исполнителя информацию:</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1733AF">
          <w:rPr>
            <w:rFonts w:ascii="Times New Roman" w:hAnsi="Times New Roman" w:cs="Times New Roman"/>
            <w:sz w:val="24"/>
            <w:szCs w:val="24"/>
          </w:rPr>
          <w:t>разделом I</w:t>
        </w:r>
      </w:hyperlink>
      <w:r w:rsidRPr="001733AF">
        <w:rPr>
          <w:rFonts w:ascii="Times New Roman" w:hAnsi="Times New Roman" w:cs="Times New Roman"/>
          <w:sz w:val="24"/>
          <w:szCs w:val="24"/>
        </w:rPr>
        <w:t xml:space="preserve"> настоящего Договора;</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о поведении, эмоциональном состоянии Воспитанника во время его пребывания в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его развитии и способностях, отношении к образовательной деятельности.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2.2.3. Знакомиться с уставом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2.2.5.  Находиться  с  Воспитанником  в  образовательной  организации в</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период его адаптации в течение ________</w:t>
      </w:r>
      <w:r w:rsidR="001733AF">
        <w:rPr>
          <w:rFonts w:ascii="Times New Roman" w:hAnsi="Times New Roman" w:cs="Times New Roman"/>
          <w:sz w:val="24"/>
          <w:szCs w:val="24"/>
        </w:rPr>
        <w:t>_______________</w:t>
      </w:r>
      <w:r w:rsidR="00145489">
        <w:rPr>
          <w:rFonts w:ascii="Times New Roman" w:hAnsi="Times New Roman" w:cs="Times New Roman"/>
          <w:sz w:val="24"/>
          <w:szCs w:val="24"/>
        </w:rPr>
        <w:t>__________</w:t>
      </w:r>
      <w:r w:rsidR="001733AF">
        <w:rPr>
          <w:rFonts w:ascii="Times New Roman" w:hAnsi="Times New Roman" w:cs="Times New Roman"/>
          <w:sz w:val="24"/>
          <w:szCs w:val="24"/>
        </w:rPr>
        <w:t>___</w:t>
      </w:r>
      <w:r w:rsidRPr="001733AF">
        <w:rPr>
          <w:rFonts w:ascii="Times New Roman" w:hAnsi="Times New Roman" w:cs="Times New Roman"/>
          <w:sz w:val="24"/>
          <w:szCs w:val="24"/>
        </w:rPr>
        <w:t>___________________________________.</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  </w:t>
      </w:r>
      <w:r w:rsidRPr="001733AF">
        <w:rPr>
          <w:rFonts w:ascii="Times New Roman" w:hAnsi="Times New Roman" w:cs="Times New Roman"/>
        </w:rPr>
        <w:t>(продолжительность пребывания Заказчика</w:t>
      </w:r>
      <w:r w:rsidR="001733AF">
        <w:rPr>
          <w:rFonts w:ascii="Times New Roman" w:hAnsi="Times New Roman" w:cs="Times New Roman"/>
        </w:rPr>
        <w:t xml:space="preserve"> </w:t>
      </w:r>
      <w:r w:rsidRPr="001733AF">
        <w:rPr>
          <w:rFonts w:ascii="Times New Roman" w:hAnsi="Times New Roman" w:cs="Times New Roman"/>
        </w:rPr>
        <w:t>в образовательной организации)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lastRenderedPageBreak/>
        <w:t xml:space="preserve">2.2.6. Принимать участие в организации и проведении совместных мероприятий с детьми в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(утренники, развлечения, физкультурные праздники, досуги, дни здоровья и др.).</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 Исполнитель обязан:</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2.3.1. Обеспечить Заказчику доступ к информации для ознакомления с уставом </w:t>
      </w:r>
      <w:r w:rsidR="00657265" w:rsidRPr="001733AF">
        <w:rPr>
          <w:rFonts w:ascii="Times New Roman" w:hAnsi="Times New Roman" w:cs="Times New Roman"/>
          <w:sz w:val="24"/>
          <w:szCs w:val="24"/>
        </w:rPr>
        <w:t>МБДОУ</w:t>
      </w:r>
      <w:r w:rsidRPr="001733AF">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1733AF">
          <w:rPr>
            <w:rFonts w:ascii="Times New Roman" w:hAnsi="Times New Roman" w:cs="Times New Roman"/>
            <w:sz w:val="24"/>
            <w:szCs w:val="24"/>
          </w:rPr>
          <w:t>разделом I</w:t>
        </w:r>
      </w:hyperlink>
      <w:r w:rsidRPr="001733AF">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N 2300-1 (ред. от 02.07.2013) &quot;О защите прав потребителей&quot;{КонсультантПлюс}" w:history="1">
        <w:r w:rsidRPr="001733AF">
          <w:rPr>
            <w:rFonts w:ascii="Times New Roman" w:hAnsi="Times New Roman" w:cs="Times New Roman"/>
            <w:sz w:val="24"/>
            <w:szCs w:val="24"/>
          </w:rPr>
          <w:t>Законом</w:t>
        </w:r>
      </w:hyperlink>
      <w:r w:rsidRPr="001733AF">
        <w:rPr>
          <w:rFonts w:ascii="Times New Roman" w:hAnsi="Times New Roman" w:cs="Times New Roman"/>
          <w:sz w:val="24"/>
          <w:szCs w:val="24"/>
        </w:rPr>
        <w:t xml:space="preserve"> Российской Федерации от </w:t>
      </w:r>
      <w:r w:rsidR="00023078" w:rsidRPr="00023078">
        <w:rPr>
          <w:rFonts w:ascii="Times New Roman" w:hAnsi="Times New Roman" w:cs="Times New Roman"/>
          <w:sz w:val="24"/>
          <w:szCs w:val="24"/>
        </w:rPr>
        <w:t>0</w:t>
      </w:r>
      <w:r w:rsidRPr="001733AF">
        <w:rPr>
          <w:rFonts w:ascii="Times New Roman" w:hAnsi="Times New Roman" w:cs="Times New Roman"/>
          <w:sz w:val="24"/>
          <w:szCs w:val="24"/>
        </w:rPr>
        <w:t>7</w:t>
      </w:r>
      <w:r w:rsidR="00657265" w:rsidRPr="001733AF">
        <w:rPr>
          <w:rFonts w:ascii="Times New Roman" w:hAnsi="Times New Roman" w:cs="Times New Roman"/>
          <w:sz w:val="24"/>
          <w:szCs w:val="24"/>
        </w:rPr>
        <w:t>.02.</w:t>
      </w:r>
      <w:r w:rsidRPr="001733AF">
        <w:rPr>
          <w:rFonts w:ascii="Times New Roman" w:hAnsi="Times New Roman" w:cs="Times New Roman"/>
          <w:sz w:val="24"/>
          <w:szCs w:val="24"/>
        </w:rPr>
        <w:t xml:space="preserve">1992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2300-1 "О защите прав потребителей" и Федеральным </w:t>
      </w:r>
      <w:hyperlink r:id="rId6" w:tooltip="Федеральный закон от 29.12.2012 N 273-ФЗ (ред. от 03.02.2014) &quot;Об образовании в Российской Федерации&quot;{КонсультантПлюс}" w:history="1">
        <w:r w:rsidRPr="001733AF">
          <w:rPr>
            <w:rFonts w:ascii="Times New Roman" w:hAnsi="Times New Roman" w:cs="Times New Roman"/>
            <w:sz w:val="24"/>
            <w:szCs w:val="24"/>
          </w:rPr>
          <w:t>законом</w:t>
        </w:r>
      </w:hyperlink>
      <w:r w:rsidRPr="001733AF">
        <w:rPr>
          <w:rFonts w:ascii="Times New Roman" w:hAnsi="Times New Roman" w:cs="Times New Roman"/>
          <w:sz w:val="24"/>
          <w:szCs w:val="24"/>
        </w:rPr>
        <w:t xml:space="preserve"> от 29</w:t>
      </w:r>
      <w:r w:rsidR="00657265" w:rsidRPr="001733AF">
        <w:rPr>
          <w:rFonts w:ascii="Times New Roman" w:hAnsi="Times New Roman" w:cs="Times New Roman"/>
          <w:sz w:val="24"/>
          <w:szCs w:val="24"/>
        </w:rPr>
        <w:t>.12.</w:t>
      </w:r>
      <w:r w:rsidRPr="001733AF">
        <w:rPr>
          <w:rFonts w:ascii="Times New Roman" w:hAnsi="Times New Roman" w:cs="Times New Roman"/>
          <w:sz w:val="24"/>
          <w:szCs w:val="24"/>
        </w:rPr>
        <w:t xml:space="preserve">2012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273-ФЗ "Об образовании в Российской Федерации".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1733AF">
          <w:rPr>
            <w:rFonts w:ascii="Times New Roman" w:hAnsi="Times New Roman" w:cs="Times New Roman"/>
            <w:sz w:val="24"/>
            <w:szCs w:val="24"/>
          </w:rPr>
          <w:t>пунктом 1.3</w:t>
        </w:r>
      </w:hyperlink>
      <w:r w:rsidRPr="001733AF">
        <w:rPr>
          <w:rFonts w:ascii="Times New Roman" w:hAnsi="Times New Roman" w:cs="Times New Roman"/>
          <w:sz w:val="24"/>
          <w:szCs w:val="24"/>
        </w:rPr>
        <w:t xml:space="preserve"> настоящего Договора.</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14697" w:rsidRPr="00514697" w:rsidRDefault="002A23EB" w:rsidP="00514697">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2.3.10. Обеспечивать    Воспитанника    необходимым    сбалансированным</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питанием </w:t>
      </w:r>
      <w:r w:rsidR="00787D48" w:rsidRPr="00787D48">
        <w:rPr>
          <w:rFonts w:ascii="Times New Roman" w:hAnsi="Times New Roman" w:cs="Times New Roman"/>
          <w:sz w:val="24"/>
          <w:szCs w:val="24"/>
          <w:u w:val="single"/>
        </w:rPr>
        <w:t xml:space="preserve">4 – </w:t>
      </w:r>
      <w:proofErr w:type="spellStart"/>
      <w:r w:rsidR="00787D48" w:rsidRPr="00787D48">
        <w:rPr>
          <w:rFonts w:ascii="Times New Roman" w:hAnsi="Times New Roman" w:cs="Times New Roman"/>
          <w:sz w:val="24"/>
          <w:szCs w:val="24"/>
          <w:u w:val="single"/>
        </w:rPr>
        <w:t>х</w:t>
      </w:r>
      <w:proofErr w:type="spellEnd"/>
      <w:r w:rsidR="00514697" w:rsidRPr="00787D48">
        <w:rPr>
          <w:rFonts w:ascii="Times New Roman" w:hAnsi="Times New Roman" w:cs="Times New Roman"/>
          <w:sz w:val="24"/>
          <w:szCs w:val="24"/>
          <w:u w:val="single"/>
        </w:rPr>
        <w:t xml:space="preserve"> разовым питанием, в соответствии с утвержденным заведующим МБДОУ режимом питания.</w:t>
      </w:r>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 xml:space="preserve">          </w:t>
      </w:r>
      <w:r w:rsidR="00145489">
        <w:rPr>
          <w:rFonts w:ascii="Times New Roman" w:hAnsi="Times New Roman" w:cs="Times New Roman"/>
        </w:rPr>
        <w:t xml:space="preserve">                          </w:t>
      </w:r>
      <w:r w:rsidRPr="00145489">
        <w:rPr>
          <w:rFonts w:ascii="Times New Roman" w:hAnsi="Times New Roman" w:cs="Times New Roman"/>
        </w:rPr>
        <w:t>(вид питания, в т.ч. диетическое, кратность и время его приема)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2.3.11. Переводить Воспитанника в следующую возрастную группу.</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2.3.12. Уведомить Заказчика </w:t>
      </w:r>
      <w:r w:rsidR="00216668" w:rsidRPr="001733AF">
        <w:rPr>
          <w:rFonts w:ascii="Times New Roman" w:hAnsi="Times New Roman" w:cs="Times New Roman"/>
          <w:sz w:val="24"/>
          <w:szCs w:val="24"/>
        </w:rPr>
        <w:t xml:space="preserve">в месячный срок, после проведения диагностического обследования </w:t>
      </w:r>
      <w:r w:rsidRPr="001733AF">
        <w:rPr>
          <w:rFonts w:ascii="Times New Roman" w:hAnsi="Times New Roman" w:cs="Times New Roman"/>
          <w:sz w:val="24"/>
          <w:szCs w:val="24"/>
        </w:rPr>
        <w:t>о нецелесообразности оказания Воспитаннику образовательной услуги в объеме,</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предусмотренном </w:t>
      </w:r>
      <w:hyperlink w:anchor="Par74" w:tooltip="Ссылка на текущий документ" w:history="1">
        <w:r w:rsidRPr="00145489">
          <w:rPr>
            <w:rFonts w:ascii="Times New Roman" w:hAnsi="Times New Roman" w:cs="Times New Roman"/>
            <w:sz w:val="24"/>
            <w:szCs w:val="24"/>
          </w:rPr>
          <w:t>разделом I</w:t>
        </w:r>
      </w:hyperlink>
      <w:r w:rsidRPr="00145489">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 вследствие его</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индивидуальных особенностей, делающих невозможным  или педагогически</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нецелесообразным оказание данной услуги.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2.3.13. Обеспечить соблюдение требований </w:t>
      </w:r>
      <w:r w:rsidRPr="00145489">
        <w:rPr>
          <w:rFonts w:ascii="Times New Roman" w:hAnsi="Times New Roman" w:cs="Times New Roman"/>
          <w:sz w:val="24"/>
          <w:szCs w:val="24"/>
        </w:rPr>
        <w:t xml:space="preserve">Федерального </w:t>
      </w:r>
      <w:hyperlink r:id="rId7" w:tooltip="Федеральный закон от 27.07.2006 N 152-ФЗ (ред. от 23.07.2013) &quot;О персональных данных&quot;{КонсультантПлюс}" w:history="1">
        <w:r w:rsidRPr="00145489">
          <w:rPr>
            <w:rFonts w:ascii="Times New Roman" w:hAnsi="Times New Roman" w:cs="Times New Roman"/>
            <w:sz w:val="24"/>
            <w:szCs w:val="24"/>
          </w:rPr>
          <w:t>закона</w:t>
        </w:r>
      </w:hyperlink>
      <w:r w:rsidRPr="00145489">
        <w:rPr>
          <w:rFonts w:ascii="Times New Roman" w:hAnsi="Times New Roman" w:cs="Times New Roman"/>
          <w:sz w:val="24"/>
          <w:szCs w:val="24"/>
        </w:rPr>
        <w:t xml:space="preserve"> от</w:t>
      </w:r>
      <w:r w:rsidRPr="001733AF">
        <w:rPr>
          <w:rFonts w:ascii="Times New Roman" w:hAnsi="Times New Roman" w:cs="Times New Roman"/>
          <w:sz w:val="24"/>
          <w:szCs w:val="24"/>
        </w:rPr>
        <w:t xml:space="preserve"> 27</w:t>
      </w:r>
      <w:r w:rsidR="00657265" w:rsidRPr="001733AF">
        <w:rPr>
          <w:rFonts w:ascii="Times New Roman" w:hAnsi="Times New Roman" w:cs="Times New Roman"/>
          <w:sz w:val="24"/>
          <w:szCs w:val="24"/>
        </w:rPr>
        <w:t>.07.</w:t>
      </w:r>
      <w:r w:rsidRPr="001733AF">
        <w:rPr>
          <w:rFonts w:ascii="Times New Roman" w:hAnsi="Times New Roman" w:cs="Times New Roman"/>
          <w:sz w:val="24"/>
          <w:szCs w:val="24"/>
        </w:rPr>
        <w:t xml:space="preserve">2006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152-ФЗ "О персональных данных" в части сбора, хранения и обработки персональных данных Заказчика и Воспитанника.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 Заказчик обязан:</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w:t>
      </w:r>
      <w:r w:rsidR="00023078">
        <w:rPr>
          <w:rFonts w:ascii="Times New Roman" w:hAnsi="Times New Roman" w:cs="Times New Roman"/>
          <w:sz w:val="24"/>
          <w:szCs w:val="24"/>
        </w:rPr>
        <w:lastRenderedPageBreak/>
        <w:t>м</w:t>
      </w:r>
      <w:r w:rsidRPr="001733AF">
        <w:rPr>
          <w:rFonts w:ascii="Times New Roman" w:hAnsi="Times New Roman" w:cs="Times New Roman"/>
          <w:sz w:val="24"/>
          <w:szCs w:val="24"/>
        </w:rPr>
        <w:t>едицинскому и иному персоналу Исполнителя и другим воспитанникам, не посягать на их честь и достоинство.</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145489">
          <w:rPr>
            <w:rFonts w:ascii="Times New Roman" w:hAnsi="Times New Roman" w:cs="Times New Roman"/>
            <w:sz w:val="24"/>
            <w:szCs w:val="24"/>
          </w:rPr>
          <w:t>приложении</w:t>
        </w:r>
      </w:hyperlink>
      <w:r w:rsidRPr="001733AF">
        <w:rPr>
          <w:rFonts w:ascii="Times New Roman" w:hAnsi="Times New Roman" w:cs="Times New Roman"/>
          <w:sz w:val="24"/>
          <w:szCs w:val="24"/>
        </w:rPr>
        <w:t xml:space="preserve"> к настоящему Договору, в размере и порядке, </w:t>
      </w:r>
      <w:proofErr w:type="gramStart"/>
      <w:r w:rsidRPr="001733AF">
        <w:rPr>
          <w:rFonts w:ascii="Times New Roman" w:hAnsi="Times New Roman" w:cs="Times New Roman"/>
          <w:sz w:val="24"/>
          <w:szCs w:val="24"/>
        </w:rPr>
        <w:t>определенными</w:t>
      </w:r>
      <w:proofErr w:type="gramEnd"/>
      <w:r w:rsidRPr="001733AF">
        <w:rPr>
          <w:rFonts w:ascii="Times New Roman" w:hAnsi="Times New Roman" w:cs="Times New Roman"/>
          <w:sz w:val="24"/>
          <w:szCs w:val="24"/>
        </w:rPr>
        <w:t xml:space="preserve"> в разделе </w:t>
      </w:r>
      <w:r w:rsidR="00023078">
        <w:rPr>
          <w:rFonts w:ascii="Times New Roman" w:hAnsi="Times New Roman" w:cs="Times New Roman"/>
          <w:sz w:val="24"/>
          <w:szCs w:val="24"/>
          <w:lang w:val="en-US"/>
        </w:rPr>
        <w:t>IV</w:t>
      </w:r>
      <w:r w:rsidRPr="001733AF">
        <w:rPr>
          <w:rFonts w:ascii="Times New Roman" w:hAnsi="Times New Roman" w:cs="Times New Roman"/>
          <w:sz w:val="24"/>
          <w:szCs w:val="24"/>
        </w:rPr>
        <w:t xml:space="preserve"> настоящего Договора, а также плату за присмотр и уход за Воспитанником.</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1733AF">
        <w:rPr>
          <w:rFonts w:ascii="Times New Roman" w:hAnsi="Times New Roman" w:cs="Times New Roman"/>
          <w:sz w:val="24"/>
          <w:szCs w:val="24"/>
        </w:rPr>
        <w:t>предоставлять Исполнителю все необходимые документы</w:t>
      </w:r>
      <w:proofErr w:type="gramEnd"/>
      <w:r w:rsidRPr="001733AF">
        <w:rPr>
          <w:rFonts w:ascii="Times New Roman" w:hAnsi="Times New Roman" w:cs="Times New Roman"/>
          <w:sz w:val="24"/>
          <w:szCs w:val="24"/>
        </w:rPr>
        <w:t xml:space="preserve">, предусмотренные уставом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2.4.5. Обеспечить посещение Воспитанником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согласно правилам внутреннего распорядка Исполнителя.</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Лично передавать и забирать Воспитанника у воспитателя, не передоверяя ребенка лицам, не достигшим 16-летнего возраста. </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В случае если Заказчик доверяет другим лицам забирать Воспитанника из МБДОУ, предоставлять заявление с указанием лиц и копией документа, удостоверяющего личность, имеющих право забирать ребенка из МБДОУ. </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Приводить Воспитанника в МБДОУ в опрятном виде, со сменной одеждой, обувью, без признаков болезни и недомогания.</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2.4.6. Информировать Исполнителя о предстоящем отсутствии Воспитанника в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или его болезни.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Воспитанником в период заболевания.</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2.4.7. </w:t>
      </w:r>
      <w:proofErr w:type="gramStart"/>
      <w:r w:rsidRPr="001733AF">
        <w:rPr>
          <w:rFonts w:ascii="Times New Roman" w:hAnsi="Times New Roman" w:cs="Times New Roman"/>
          <w:sz w:val="24"/>
          <w:szCs w:val="24"/>
        </w:rPr>
        <w:t>Предоставлять справку</w:t>
      </w:r>
      <w:proofErr w:type="gramEnd"/>
      <w:r w:rsidRPr="001733AF">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A23EB"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50E6C" w:rsidRPr="001733AF" w:rsidRDefault="00250E6C" w:rsidP="00145489">
      <w:pPr>
        <w:pStyle w:val="ConsPlusNormal"/>
        <w:jc w:val="both"/>
        <w:rPr>
          <w:rFonts w:ascii="Times New Roman" w:hAnsi="Times New Roman" w:cs="Times New Roman"/>
          <w:sz w:val="24"/>
          <w:szCs w:val="24"/>
        </w:rPr>
      </w:pPr>
    </w:p>
    <w:p w:rsidR="002A23EB" w:rsidRPr="001733AF" w:rsidRDefault="002A23EB" w:rsidP="00145489">
      <w:pPr>
        <w:pStyle w:val="ConsPlusNormal"/>
        <w:jc w:val="center"/>
        <w:outlineLvl w:val="1"/>
        <w:rPr>
          <w:rFonts w:ascii="Times New Roman" w:hAnsi="Times New Roman" w:cs="Times New Roman"/>
          <w:sz w:val="24"/>
          <w:szCs w:val="24"/>
        </w:rPr>
      </w:pPr>
      <w:bookmarkStart w:id="4" w:name="Par141"/>
      <w:bookmarkEnd w:id="4"/>
      <w:r w:rsidRPr="001733AF">
        <w:rPr>
          <w:rFonts w:ascii="Times New Roman" w:hAnsi="Times New Roman" w:cs="Times New Roman"/>
          <w:sz w:val="24"/>
          <w:szCs w:val="24"/>
        </w:rPr>
        <w:t>III. Размер, сроки и порядок оплаты за присмотр и уход</w:t>
      </w:r>
    </w:p>
    <w:p w:rsidR="002A23EB" w:rsidRPr="001733AF" w:rsidRDefault="002A23EB" w:rsidP="00145489">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за Воспитанником</w:t>
      </w:r>
    </w:p>
    <w:p w:rsidR="00145489" w:rsidRDefault="00145489" w:rsidP="001733AF">
      <w:pPr>
        <w:pStyle w:val="ConsPlusNonformat"/>
        <w:jc w:val="both"/>
        <w:rPr>
          <w:rFonts w:ascii="Times New Roman" w:hAnsi="Times New Roman" w:cs="Times New Roman"/>
          <w:sz w:val="24"/>
          <w:szCs w:val="24"/>
        </w:rPr>
      </w:pPr>
      <w:bookmarkStart w:id="5" w:name="Par144"/>
      <w:bookmarkEnd w:id="5"/>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3.1. Стоимость  услуг Исполнителя по присмотру и уходу за Воспитанником</w:t>
      </w:r>
      <w:r w:rsidR="00145489">
        <w:rPr>
          <w:rFonts w:ascii="Times New Roman" w:hAnsi="Times New Roman" w:cs="Times New Roman"/>
          <w:sz w:val="24"/>
          <w:szCs w:val="24"/>
        </w:rPr>
        <w:t xml:space="preserve"> </w:t>
      </w:r>
      <w:r w:rsidRPr="001733AF">
        <w:rPr>
          <w:rFonts w:ascii="Times New Roman" w:hAnsi="Times New Roman" w:cs="Times New Roman"/>
          <w:sz w:val="24"/>
          <w:szCs w:val="24"/>
        </w:rPr>
        <w:t>(далее - родительская</w:t>
      </w:r>
      <w:r w:rsidR="001E5C3E">
        <w:rPr>
          <w:rFonts w:ascii="Times New Roman" w:hAnsi="Times New Roman" w:cs="Times New Roman"/>
          <w:sz w:val="24"/>
          <w:szCs w:val="24"/>
        </w:rPr>
        <w:t xml:space="preserve"> плата) составляет _______</w:t>
      </w:r>
      <w:r w:rsidRPr="001733AF">
        <w:rPr>
          <w:rFonts w:ascii="Times New Roman" w:hAnsi="Times New Roman" w:cs="Times New Roman"/>
          <w:sz w:val="24"/>
          <w:szCs w:val="24"/>
        </w:rPr>
        <w:t>________________.</w:t>
      </w:r>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 xml:space="preserve">                                           </w:t>
      </w:r>
      <w:r w:rsidR="00145489">
        <w:rPr>
          <w:rFonts w:ascii="Times New Roman" w:hAnsi="Times New Roman" w:cs="Times New Roman"/>
        </w:rPr>
        <w:t xml:space="preserve">                                    </w:t>
      </w:r>
      <w:r w:rsidRPr="00145489">
        <w:rPr>
          <w:rFonts w:ascii="Times New Roman" w:hAnsi="Times New Roman" w:cs="Times New Roman"/>
        </w:rPr>
        <w:t xml:space="preserve"> (стоимость в рублях)</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544538" w:rsidRPr="001733AF">
        <w:rPr>
          <w:rFonts w:ascii="Times New Roman" w:hAnsi="Times New Roman" w:cs="Times New Roman"/>
          <w:sz w:val="24"/>
          <w:szCs w:val="24"/>
        </w:rPr>
        <w:t>МБДОУ</w:t>
      </w:r>
      <w:r w:rsidRPr="001733AF">
        <w:rPr>
          <w:rFonts w:ascii="Times New Roman" w:hAnsi="Times New Roman" w:cs="Times New Roman"/>
          <w:sz w:val="24"/>
          <w:szCs w:val="24"/>
        </w:rPr>
        <w:t xml:space="preserve"> в родительскую плату за присмотр и уход за Воспитанником.</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3.3. Заказчик _______</w:t>
      </w:r>
      <w:r w:rsidR="001E5C3E">
        <w:rPr>
          <w:rFonts w:ascii="Times New Roman" w:hAnsi="Times New Roman" w:cs="Times New Roman"/>
          <w:sz w:val="24"/>
          <w:szCs w:val="24"/>
        </w:rPr>
        <w:t>___</w:t>
      </w:r>
      <w:r w:rsidR="001E5C3E">
        <w:rPr>
          <w:rFonts w:ascii="Times New Roman" w:hAnsi="Times New Roman" w:cs="Times New Roman"/>
          <w:sz w:val="24"/>
          <w:szCs w:val="24"/>
          <w:u w:val="single"/>
        </w:rPr>
        <w:t>ежемесячно</w:t>
      </w:r>
      <w:r w:rsidR="00145489">
        <w:rPr>
          <w:rFonts w:ascii="Times New Roman" w:hAnsi="Times New Roman" w:cs="Times New Roman"/>
          <w:sz w:val="24"/>
          <w:szCs w:val="24"/>
        </w:rPr>
        <w:t>__</w:t>
      </w:r>
      <w:r w:rsidRPr="001733AF">
        <w:rPr>
          <w:rFonts w:ascii="Times New Roman" w:hAnsi="Times New Roman" w:cs="Times New Roman"/>
          <w:sz w:val="24"/>
          <w:szCs w:val="24"/>
        </w:rPr>
        <w:t>___________________________________________</w:t>
      </w:r>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 xml:space="preserve">                         </w:t>
      </w:r>
      <w:proofErr w:type="gramStart"/>
      <w:r w:rsidRPr="00145489">
        <w:rPr>
          <w:rFonts w:ascii="Times New Roman" w:hAnsi="Times New Roman" w:cs="Times New Roman"/>
        </w:rPr>
        <w:t>(период оплаты - единовременно, ежемесячно,</w:t>
      </w:r>
      <w:r w:rsidR="00145489">
        <w:rPr>
          <w:rFonts w:ascii="Times New Roman" w:hAnsi="Times New Roman" w:cs="Times New Roman"/>
        </w:rPr>
        <w:t xml:space="preserve"> </w:t>
      </w:r>
      <w:r w:rsidRPr="00145489">
        <w:rPr>
          <w:rFonts w:ascii="Times New Roman" w:hAnsi="Times New Roman" w:cs="Times New Roman"/>
        </w:rPr>
        <w:t>ежеквартально, по четвертям, полугодиям</w:t>
      </w:r>
      <w:proofErr w:type="gramEnd"/>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 xml:space="preserve">                                  или иной платежный период)</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вносит  родительскую плату за присмотр и уход за Воспитанником, указанную в</w:t>
      </w:r>
      <w:r w:rsidR="00145489">
        <w:rPr>
          <w:rFonts w:ascii="Times New Roman" w:hAnsi="Times New Roman" w:cs="Times New Roman"/>
          <w:sz w:val="24"/>
          <w:szCs w:val="24"/>
        </w:rPr>
        <w:t xml:space="preserve"> </w:t>
      </w:r>
      <w:hyperlink w:anchor="Par144" w:tooltip="Ссылка на текущий документ" w:history="1">
        <w:r w:rsidRPr="00145489">
          <w:rPr>
            <w:rFonts w:ascii="Times New Roman" w:hAnsi="Times New Roman" w:cs="Times New Roman"/>
            <w:sz w:val="24"/>
            <w:szCs w:val="24"/>
          </w:rPr>
          <w:t>пункте 3.1</w:t>
        </w:r>
      </w:hyperlink>
      <w:r w:rsidRPr="00145489">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3.4. </w:t>
      </w:r>
      <w:r w:rsidRPr="00E76BB9">
        <w:rPr>
          <w:rFonts w:ascii="Times New Roman" w:hAnsi="Times New Roman" w:cs="Times New Roman"/>
          <w:color w:val="000000" w:themeColor="text1"/>
          <w:sz w:val="24"/>
          <w:szCs w:val="24"/>
        </w:rPr>
        <w:t xml:space="preserve">Оплата </w:t>
      </w:r>
      <w:r w:rsidR="00CA58A6" w:rsidRPr="00E76BB9">
        <w:rPr>
          <w:rFonts w:ascii="Times New Roman" w:hAnsi="Times New Roman" w:cs="Times New Roman"/>
          <w:color w:val="000000" w:themeColor="text1"/>
          <w:sz w:val="24"/>
          <w:szCs w:val="24"/>
        </w:rPr>
        <w:t>производится в срок</w:t>
      </w:r>
      <w:r w:rsidR="00E76BB9">
        <w:rPr>
          <w:rFonts w:ascii="Times New Roman" w:hAnsi="Times New Roman" w:cs="Times New Roman"/>
          <w:sz w:val="24"/>
          <w:szCs w:val="24"/>
        </w:rPr>
        <w:t xml:space="preserve"> </w:t>
      </w:r>
      <w:r w:rsidR="00DC2B37">
        <w:rPr>
          <w:rFonts w:ascii="Times New Roman" w:hAnsi="Times New Roman" w:cs="Times New Roman"/>
          <w:sz w:val="24"/>
          <w:szCs w:val="24"/>
        </w:rPr>
        <w:t xml:space="preserve"> не позднее 15</w:t>
      </w:r>
      <w:r w:rsidR="00CA58A6">
        <w:rPr>
          <w:rFonts w:ascii="Times New Roman" w:hAnsi="Times New Roman" w:cs="Times New Roman"/>
          <w:sz w:val="24"/>
          <w:szCs w:val="24"/>
        </w:rPr>
        <w:t xml:space="preserve"> числа периода предшествующего</w:t>
      </w:r>
      <w:r w:rsidR="00E76BB9">
        <w:rPr>
          <w:rFonts w:ascii="Times New Roman" w:hAnsi="Times New Roman" w:cs="Times New Roman"/>
          <w:sz w:val="24"/>
          <w:szCs w:val="24"/>
        </w:rPr>
        <w:t xml:space="preserve"> за периодом оплаты</w:t>
      </w:r>
      <w:r w:rsidR="00CA58A6">
        <w:rPr>
          <w:rFonts w:ascii="Times New Roman" w:hAnsi="Times New Roman" w:cs="Times New Roman"/>
          <w:sz w:val="24"/>
          <w:szCs w:val="24"/>
        </w:rPr>
        <w:t xml:space="preserve"> </w:t>
      </w:r>
      <w:r w:rsidR="00023078">
        <w:rPr>
          <w:rFonts w:ascii="Times New Roman" w:hAnsi="Times New Roman" w:cs="Times New Roman"/>
          <w:sz w:val="24"/>
          <w:szCs w:val="24"/>
        </w:rPr>
        <w:t xml:space="preserve">в безналичном порядке на </w:t>
      </w:r>
      <w:r w:rsidR="00023078" w:rsidRPr="00023078">
        <w:rPr>
          <w:rFonts w:ascii="Times New Roman" w:eastAsia="Times New Roman" w:hAnsi="Times New Roman" w:cs="Times New Roman"/>
          <w:sz w:val="24"/>
          <w:szCs w:val="24"/>
          <w:lang w:eastAsia="ar-SA"/>
        </w:rPr>
        <w:t xml:space="preserve">лицевой счет Воспитанника. </w:t>
      </w:r>
      <w:r w:rsidR="00023078" w:rsidRPr="00023078">
        <w:rPr>
          <w:rFonts w:ascii="Times New Roman" w:hAnsi="Times New Roman" w:cs="Times New Roman"/>
          <w:sz w:val="24"/>
          <w:szCs w:val="24"/>
        </w:rPr>
        <w:t xml:space="preserve"> </w:t>
      </w:r>
      <w:r w:rsidR="00023078" w:rsidRPr="00270C5B">
        <w:rPr>
          <w:rFonts w:ascii="Times New Roman" w:hAnsi="Times New Roman" w:cs="Times New Roman"/>
          <w:sz w:val="28"/>
          <w:szCs w:val="28"/>
        </w:rPr>
        <w:t xml:space="preserve"> </w:t>
      </w:r>
    </w:p>
    <w:p w:rsidR="00216668" w:rsidRPr="001733AF" w:rsidRDefault="00216668"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lastRenderedPageBreak/>
        <w:t>3.5. Заказчик имеет право на получение в установленном порядке компенсации части платы (компенсация), взимаемой, за присмотр и уход за Воспитанником. Право на получение компенсации имеет один из родителей (законных представителей), внесших родительскую плату за присмотр и уход за Воспитанником.</w:t>
      </w:r>
    </w:p>
    <w:p w:rsidR="002A23EB" w:rsidRPr="001733AF" w:rsidRDefault="002A23EB" w:rsidP="001733AF">
      <w:pPr>
        <w:pStyle w:val="ConsPlusNormal"/>
        <w:jc w:val="both"/>
        <w:rPr>
          <w:rFonts w:ascii="Times New Roman" w:hAnsi="Times New Roman" w:cs="Times New Roman"/>
          <w:sz w:val="24"/>
          <w:szCs w:val="24"/>
        </w:rPr>
      </w:pPr>
    </w:p>
    <w:p w:rsidR="002A23EB" w:rsidRPr="001733AF" w:rsidRDefault="002A23EB" w:rsidP="00145489">
      <w:pPr>
        <w:pStyle w:val="ConsPlusNormal"/>
        <w:jc w:val="center"/>
        <w:outlineLvl w:val="1"/>
        <w:rPr>
          <w:rFonts w:ascii="Times New Roman" w:hAnsi="Times New Roman" w:cs="Times New Roman"/>
          <w:sz w:val="24"/>
          <w:szCs w:val="24"/>
        </w:rPr>
      </w:pPr>
      <w:bookmarkStart w:id="6" w:name="Par165"/>
      <w:bookmarkEnd w:id="6"/>
      <w:r w:rsidRPr="001733AF">
        <w:rPr>
          <w:rFonts w:ascii="Times New Roman" w:hAnsi="Times New Roman" w:cs="Times New Roman"/>
          <w:sz w:val="24"/>
          <w:szCs w:val="24"/>
        </w:rPr>
        <w:t xml:space="preserve">IV. Размер, сроки и порядок оплаты </w:t>
      </w:r>
      <w:proofErr w:type="gramStart"/>
      <w:r w:rsidRPr="001733AF">
        <w:rPr>
          <w:rFonts w:ascii="Times New Roman" w:hAnsi="Times New Roman" w:cs="Times New Roman"/>
          <w:sz w:val="24"/>
          <w:szCs w:val="24"/>
        </w:rPr>
        <w:t>дополнительных</w:t>
      </w:r>
      <w:proofErr w:type="gramEnd"/>
    </w:p>
    <w:p w:rsidR="002A23EB" w:rsidRPr="001733AF" w:rsidRDefault="002A23EB" w:rsidP="00145489">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образовательных услуг</w:t>
      </w:r>
    </w:p>
    <w:p w:rsidR="002A23EB"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4.1.    Полная    стоимость   дополнительных   образовательных   услуг,</w:t>
      </w:r>
      <w:r w:rsidR="00145489">
        <w:rPr>
          <w:rFonts w:ascii="Times New Roman" w:hAnsi="Times New Roman" w:cs="Times New Roman"/>
          <w:sz w:val="24"/>
          <w:szCs w:val="24"/>
        </w:rPr>
        <w:t xml:space="preserve"> </w:t>
      </w:r>
      <w:r w:rsidRPr="001733AF">
        <w:rPr>
          <w:rFonts w:ascii="Times New Roman" w:hAnsi="Times New Roman" w:cs="Times New Roman"/>
          <w:sz w:val="24"/>
          <w:szCs w:val="24"/>
        </w:rPr>
        <w:t>наименование,</w:t>
      </w:r>
      <w:r w:rsidR="00544538" w:rsidRPr="001733AF">
        <w:rPr>
          <w:rFonts w:ascii="Times New Roman" w:hAnsi="Times New Roman" w:cs="Times New Roman"/>
          <w:sz w:val="24"/>
          <w:szCs w:val="24"/>
        </w:rPr>
        <w:t xml:space="preserve"> </w:t>
      </w:r>
      <w:r w:rsidRPr="001733AF">
        <w:rPr>
          <w:rFonts w:ascii="Times New Roman" w:hAnsi="Times New Roman" w:cs="Times New Roman"/>
          <w:sz w:val="24"/>
          <w:szCs w:val="24"/>
        </w:rPr>
        <w:t>перечень и форма предоставления которых</w:t>
      </w:r>
      <w:r w:rsidR="00544538" w:rsidRP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определены в </w:t>
      </w:r>
      <w:hyperlink w:anchor="Par278" w:tooltip="Ссылка на текущий документ" w:history="1">
        <w:r w:rsidRPr="00145489">
          <w:rPr>
            <w:rFonts w:ascii="Times New Roman" w:hAnsi="Times New Roman" w:cs="Times New Roman"/>
            <w:sz w:val="24"/>
            <w:szCs w:val="24"/>
          </w:rPr>
          <w:t>приложении</w:t>
        </w:r>
      </w:hyperlink>
      <w:r w:rsidRPr="001733AF">
        <w:rPr>
          <w:rFonts w:ascii="Times New Roman" w:hAnsi="Times New Roman" w:cs="Times New Roman"/>
          <w:sz w:val="24"/>
          <w:szCs w:val="24"/>
        </w:rPr>
        <w:t xml:space="preserve"> к настоящему </w:t>
      </w:r>
      <w:r w:rsidR="00145489">
        <w:rPr>
          <w:rFonts w:ascii="Times New Roman" w:hAnsi="Times New Roman" w:cs="Times New Roman"/>
          <w:sz w:val="24"/>
          <w:szCs w:val="24"/>
        </w:rPr>
        <w:t>Д</w:t>
      </w:r>
      <w:r w:rsidRPr="001733AF">
        <w:rPr>
          <w:rFonts w:ascii="Times New Roman" w:hAnsi="Times New Roman" w:cs="Times New Roman"/>
          <w:sz w:val="24"/>
          <w:szCs w:val="24"/>
        </w:rPr>
        <w:t>оговору,    составляет_________________________________________________________________________.</w:t>
      </w:r>
    </w:p>
    <w:p w:rsidR="002A23EB" w:rsidRPr="00145489"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00145489">
        <w:rPr>
          <w:rFonts w:ascii="Times New Roman" w:hAnsi="Times New Roman" w:cs="Times New Roman"/>
          <w:sz w:val="24"/>
          <w:szCs w:val="24"/>
        </w:rPr>
        <w:t xml:space="preserve">                               </w:t>
      </w:r>
      <w:r w:rsidRPr="00145489">
        <w:rPr>
          <w:rFonts w:ascii="Times New Roman" w:hAnsi="Times New Roman" w:cs="Times New Roman"/>
        </w:rPr>
        <w:t>(стоимость в рублях)</w:t>
      </w:r>
    </w:p>
    <w:p w:rsidR="00145489" w:rsidRDefault="002A23EB" w:rsidP="00145489">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4.2. Заказчик ______________________</w:t>
      </w:r>
      <w:r w:rsidR="00711D35">
        <w:rPr>
          <w:rFonts w:ascii="Times New Roman" w:hAnsi="Times New Roman" w:cs="Times New Roman"/>
          <w:sz w:val="24"/>
          <w:szCs w:val="24"/>
        </w:rPr>
        <w:t>___________</w:t>
      </w:r>
      <w:r w:rsidRPr="001733AF">
        <w:rPr>
          <w:rFonts w:ascii="Times New Roman" w:hAnsi="Times New Roman" w:cs="Times New Roman"/>
          <w:sz w:val="24"/>
          <w:szCs w:val="24"/>
        </w:rPr>
        <w:t>___________________________________</w:t>
      </w:r>
    </w:p>
    <w:p w:rsidR="002A23EB" w:rsidRPr="00711D35"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Pr="00711D35">
        <w:rPr>
          <w:rFonts w:ascii="Times New Roman" w:hAnsi="Times New Roman" w:cs="Times New Roman"/>
        </w:rPr>
        <w:t>(период оплаты - единовременно, ежемесячно,</w:t>
      </w:r>
      <w:r w:rsidR="00711D35">
        <w:rPr>
          <w:rFonts w:ascii="Times New Roman" w:hAnsi="Times New Roman" w:cs="Times New Roman"/>
        </w:rPr>
        <w:t xml:space="preserve"> </w:t>
      </w:r>
      <w:r w:rsidRPr="00711D35">
        <w:rPr>
          <w:rFonts w:ascii="Times New Roman" w:hAnsi="Times New Roman" w:cs="Times New Roman"/>
        </w:rPr>
        <w:t>ежеквартально, по четвертям, полугодиям</w:t>
      </w:r>
      <w:r w:rsidR="00711D35">
        <w:rPr>
          <w:rFonts w:ascii="Times New Roman" w:hAnsi="Times New Roman" w:cs="Times New Roman"/>
        </w:rPr>
        <w:t xml:space="preserve"> </w:t>
      </w:r>
      <w:r w:rsidRPr="00711D35">
        <w:rPr>
          <w:rFonts w:ascii="Times New Roman" w:hAnsi="Times New Roman" w:cs="Times New Roman"/>
        </w:rPr>
        <w:t xml:space="preserve">                                 или иной платежный период)</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оплачивает дополнительные образовательные услуги в сумме</w:t>
      </w:r>
      <w:proofErr w:type="gramStart"/>
      <w:r w:rsidR="00711D35">
        <w:rPr>
          <w:rFonts w:ascii="Times New Roman" w:hAnsi="Times New Roman" w:cs="Times New Roman"/>
          <w:sz w:val="24"/>
          <w:szCs w:val="24"/>
        </w:rPr>
        <w:t xml:space="preserve"> </w:t>
      </w:r>
      <w:r w:rsidRPr="001733AF">
        <w:rPr>
          <w:rFonts w:ascii="Times New Roman" w:hAnsi="Times New Roman" w:cs="Times New Roman"/>
          <w:sz w:val="24"/>
          <w:szCs w:val="24"/>
        </w:rPr>
        <w:t xml:space="preserve">___________________ (____________________) </w:t>
      </w:r>
      <w:proofErr w:type="gramEnd"/>
      <w:r w:rsidRPr="001733AF">
        <w:rPr>
          <w:rFonts w:ascii="Times New Roman" w:hAnsi="Times New Roman" w:cs="Times New Roman"/>
          <w:sz w:val="24"/>
          <w:szCs w:val="24"/>
        </w:rPr>
        <w:t>рублей.</w:t>
      </w:r>
    </w:p>
    <w:p w:rsidR="002A23EB" w:rsidRPr="00711D35" w:rsidRDefault="002A23EB" w:rsidP="001733AF">
      <w:pPr>
        <w:pStyle w:val="ConsPlusNonformat"/>
        <w:jc w:val="both"/>
        <w:rPr>
          <w:rFonts w:ascii="Times New Roman" w:hAnsi="Times New Roman" w:cs="Times New Roman"/>
        </w:rPr>
      </w:pPr>
      <w:r w:rsidRPr="00711D35">
        <w:rPr>
          <w:rFonts w:ascii="Times New Roman" w:hAnsi="Times New Roman" w:cs="Times New Roman"/>
        </w:rPr>
        <w:t xml:space="preserve">                (сумма прописью)</w:t>
      </w:r>
    </w:p>
    <w:p w:rsidR="002A23EB" w:rsidRPr="001733AF" w:rsidRDefault="00711D35"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2A23EB" w:rsidRPr="001733AF">
        <w:rPr>
          <w:rFonts w:ascii="Times New Roman" w:hAnsi="Times New Roman" w:cs="Times New Roman"/>
          <w:sz w:val="24"/>
          <w:szCs w:val="24"/>
        </w:rPr>
        <w:t>.3. Оплата производится в срок _____________________________</w:t>
      </w:r>
      <w:r>
        <w:rPr>
          <w:rFonts w:ascii="Times New Roman" w:hAnsi="Times New Roman" w:cs="Times New Roman"/>
          <w:sz w:val="24"/>
          <w:szCs w:val="24"/>
        </w:rPr>
        <w:t>______________</w:t>
      </w:r>
      <w:r w:rsidR="002A23EB" w:rsidRPr="001733AF">
        <w:rPr>
          <w:rFonts w:ascii="Times New Roman" w:hAnsi="Times New Roman" w:cs="Times New Roman"/>
          <w:sz w:val="24"/>
          <w:szCs w:val="24"/>
        </w:rPr>
        <w:t>__________</w:t>
      </w:r>
    </w:p>
    <w:p w:rsidR="00711D35" w:rsidRPr="00711D35" w:rsidRDefault="002A23EB" w:rsidP="00711D35">
      <w:pPr>
        <w:pStyle w:val="ConsPlusNonformat"/>
        <w:jc w:val="both"/>
        <w:rPr>
          <w:rFonts w:ascii="Times New Roman" w:hAnsi="Times New Roman" w:cs="Times New Roman"/>
        </w:rPr>
      </w:pPr>
      <w:r w:rsidRPr="00711D35">
        <w:rPr>
          <w:rFonts w:ascii="Times New Roman" w:hAnsi="Times New Roman" w:cs="Times New Roman"/>
        </w:rPr>
        <w:t xml:space="preserve">                                           </w:t>
      </w:r>
      <w:proofErr w:type="gramStart"/>
      <w:r w:rsidRPr="00711D35">
        <w:rPr>
          <w:rFonts w:ascii="Times New Roman" w:hAnsi="Times New Roman" w:cs="Times New Roman"/>
        </w:rPr>
        <w:t>(время оплаты, например,</w:t>
      </w:r>
      <w:r w:rsidR="00711D35" w:rsidRPr="001733AF">
        <w:rPr>
          <w:rFonts w:ascii="Times New Roman" w:hAnsi="Times New Roman" w:cs="Times New Roman"/>
          <w:sz w:val="24"/>
          <w:szCs w:val="24"/>
        </w:rPr>
        <w:t xml:space="preserve"> </w:t>
      </w:r>
      <w:r w:rsidR="00711D35" w:rsidRPr="00711D35">
        <w:rPr>
          <w:rFonts w:ascii="Times New Roman" w:hAnsi="Times New Roman" w:cs="Times New Roman"/>
        </w:rPr>
        <w:t xml:space="preserve">не позднее определенного числа периода, подлежащего оплате, </w:t>
      </w:r>
      <w:proofErr w:type="gramEnd"/>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_____________________</w:t>
      </w:r>
      <w:r w:rsidR="00711D35">
        <w:rPr>
          <w:rFonts w:ascii="Times New Roman" w:hAnsi="Times New Roman" w:cs="Times New Roman"/>
          <w:sz w:val="24"/>
          <w:szCs w:val="24"/>
        </w:rPr>
        <w:t>_____</w:t>
      </w:r>
      <w:r w:rsidRPr="001733AF">
        <w:rPr>
          <w:rFonts w:ascii="Times New Roman" w:hAnsi="Times New Roman" w:cs="Times New Roman"/>
          <w:sz w:val="24"/>
          <w:szCs w:val="24"/>
        </w:rPr>
        <w:t>______________________________________________________</w:t>
      </w:r>
    </w:p>
    <w:p w:rsidR="002A23EB" w:rsidRPr="00711D35" w:rsidRDefault="002A23EB" w:rsidP="001733AF">
      <w:pPr>
        <w:pStyle w:val="ConsPlusNonformat"/>
        <w:jc w:val="both"/>
        <w:rPr>
          <w:rFonts w:ascii="Times New Roman" w:hAnsi="Times New Roman" w:cs="Times New Roman"/>
        </w:rPr>
      </w:pPr>
      <w:r w:rsidRPr="00711D35">
        <w:rPr>
          <w:rFonts w:ascii="Times New Roman" w:hAnsi="Times New Roman" w:cs="Times New Roman"/>
        </w:rPr>
        <w:t xml:space="preserve">   </w:t>
      </w:r>
      <w:r w:rsidR="00711D35" w:rsidRPr="00711D35">
        <w:rPr>
          <w:rFonts w:ascii="Times New Roman" w:hAnsi="Times New Roman" w:cs="Times New Roman"/>
        </w:rPr>
        <w:t xml:space="preserve">или </w:t>
      </w:r>
      <w:r w:rsidRPr="00711D35">
        <w:rPr>
          <w:rFonts w:ascii="Times New Roman" w:hAnsi="Times New Roman" w:cs="Times New Roman"/>
        </w:rPr>
        <w:t>не позднее определенного числа периода, предшествующего (следующего)</w:t>
      </w:r>
      <w:r w:rsidR="00711D35">
        <w:rPr>
          <w:rFonts w:ascii="Times New Roman" w:hAnsi="Times New Roman" w:cs="Times New Roman"/>
        </w:rPr>
        <w:t xml:space="preserve"> </w:t>
      </w:r>
      <w:r w:rsidRPr="00711D35">
        <w:rPr>
          <w:rFonts w:ascii="Times New Roman" w:hAnsi="Times New Roman" w:cs="Times New Roman"/>
        </w:rPr>
        <w:t>за периодом оплаты)</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за  наличный  расчет/в безналичном порядке на счет, указанный в разделе  IX</w:t>
      </w:r>
      <w:r w:rsidR="00711D35">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 (</w:t>
      </w:r>
      <w:proofErr w:type="gramStart"/>
      <w:r w:rsidRPr="001733AF">
        <w:rPr>
          <w:rFonts w:ascii="Times New Roman" w:hAnsi="Times New Roman" w:cs="Times New Roman"/>
          <w:sz w:val="24"/>
          <w:szCs w:val="24"/>
        </w:rPr>
        <w:t>ненужное</w:t>
      </w:r>
      <w:proofErr w:type="gramEnd"/>
      <w:r w:rsidRPr="001733AF">
        <w:rPr>
          <w:rFonts w:ascii="Times New Roman" w:hAnsi="Times New Roman" w:cs="Times New Roman"/>
          <w:sz w:val="24"/>
          <w:szCs w:val="24"/>
        </w:rPr>
        <w:t xml:space="preserve"> вычеркнуть).</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center"/>
        <w:outlineLvl w:val="1"/>
        <w:rPr>
          <w:rFonts w:ascii="Times New Roman" w:hAnsi="Times New Roman" w:cs="Times New Roman"/>
          <w:sz w:val="24"/>
          <w:szCs w:val="24"/>
        </w:rPr>
      </w:pPr>
      <w:bookmarkStart w:id="7" w:name="Par191"/>
      <w:bookmarkEnd w:id="7"/>
      <w:r w:rsidRPr="001733AF">
        <w:rPr>
          <w:rFonts w:ascii="Times New Roman" w:hAnsi="Times New Roman" w:cs="Times New Roman"/>
          <w:sz w:val="24"/>
          <w:szCs w:val="24"/>
        </w:rPr>
        <w:t>V. Ответственность за неисполнение или ненадлежащее</w:t>
      </w:r>
    </w:p>
    <w:p w:rsidR="002A23EB" w:rsidRPr="001733AF" w:rsidRDefault="002A23EB" w:rsidP="00711D35">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исполнение обязательств по договору, порядок</w:t>
      </w:r>
    </w:p>
    <w:p w:rsidR="002A23EB" w:rsidRPr="001733AF" w:rsidRDefault="002A23EB" w:rsidP="00711D35">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разрешения споров</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а) безвозмездного оказания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б) соразмерного уменьшения стоимости оказанной платной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5.3.  Заказчик  вправе  отказаться  от исполнения настоящего Договора и</w:t>
      </w:r>
      <w:r w:rsidR="00711D35">
        <w:rPr>
          <w:rFonts w:ascii="Times New Roman" w:hAnsi="Times New Roman" w:cs="Times New Roman"/>
          <w:sz w:val="24"/>
          <w:szCs w:val="24"/>
        </w:rPr>
        <w:t xml:space="preserve"> </w:t>
      </w:r>
      <w:r w:rsidRPr="001733AF">
        <w:rPr>
          <w:rFonts w:ascii="Times New Roman" w:hAnsi="Times New Roman" w:cs="Times New Roman"/>
          <w:sz w:val="24"/>
          <w:szCs w:val="24"/>
        </w:rPr>
        <w:t>потребовать  полного     возмещения убытков, если в течение</w:t>
      </w:r>
      <w:r w:rsidR="00711D35">
        <w:rPr>
          <w:rFonts w:ascii="Times New Roman" w:hAnsi="Times New Roman" w:cs="Times New Roman"/>
          <w:sz w:val="24"/>
          <w:szCs w:val="24"/>
        </w:rPr>
        <w:t xml:space="preserve"> _____________________________________</w:t>
      </w:r>
      <w:r w:rsidRPr="001733AF">
        <w:rPr>
          <w:rFonts w:ascii="Times New Roman" w:hAnsi="Times New Roman" w:cs="Times New Roman"/>
          <w:sz w:val="24"/>
          <w:szCs w:val="24"/>
        </w:rPr>
        <w:t>____________</w:t>
      </w:r>
    </w:p>
    <w:p w:rsidR="002A23EB" w:rsidRPr="00711D35" w:rsidRDefault="002A23EB" w:rsidP="001733AF">
      <w:pPr>
        <w:pStyle w:val="ConsPlusNonformat"/>
        <w:jc w:val="both"/>
        <w:rPr>
          <w:rFonts w:ascii="Times New Roman" w:hAnsi="Times New Roman" w:cs="Times New Roman"/>
        </w:rPr>
      </w:pPr>
      <w:r w:rsidRPr="001733AF">
        <w:rPr>
          <w:rFonts w:ascii="Times New Roman" w:hAnsi="Times New Roman" w:cs="Times New Roman"/>
          <w:sz w:val="24"/>
          <w:szCs w:val="24"/>
        </w:rPr>
        <w:t xml:space="preserve">                       </w:t>
      </w:r>
      <w:r w:rsidR="00711D35">
        <w:rPr>
          <w:rFonts w:ascii="Times New Roman" w:hAnsi="Times New Roman" w:cs="Times New Roman"/>
          <w:sz w:val="24"/>
          <w:szCs w:val="24"/>
        </w:rPr>
        <w:t xml:space="preserve">                                                                 </w:t>
      </w:r>
      <w:r w:rsidRPr="001733AF">
        <w:rPr>
          <w:rFonts w:ascii="Times New Roman" w:hAnsi="Times New Roman" w:cs="Times New Roman"/>
          <w:sz w:val="24"/>
          <w:szCs w:val="24"/>
        </w:rPr>
        <w:t xml:space="preserve"> </w:t>
      </w:r>
      <w:r w:rsidRPr="00711D35">
        <w:rPr>
          <w:rFonts w:ascii="Times New Roman" w:hAnsi="Times New Roman" w:cs="Times New Roman"/>
        </w:rPr>
        <w:t>(срок (в неделях, месяцах))</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недостатки платной образовательной услуги не устранены Исполнителем.</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потребовать уменьшения стоимости платной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г) расторгнуть настоящий Договор.</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center"/>
        <w:outlineLvl w:val="1"/>
        <w:rPr>
          <w:rFonts w:ascii="Times New Roman" w:hAnsi="Times New Roman" w:cs="Times New Roman"/>
          <w:sz w:val="24"/>
          <w:szCs w:val="24"/>
        </w:rPr>
      </w:pPr>
      <w:bookmarkStart w:id="8" w:name="Par213"/>
      <w:bookmarkEnd w:id="8"/>
      <w:r w:rsidRPr="001733AF">
        <w:rPr>
          <w:rFonts w:ascii="Times New Roman" w:hAnsi="Times New Roman" w:cs="Times New Roman"/>
          <w:sz w:val="24"/>
          <w:szCs w:val="24"/>
        </w:rPr>
        <w:t>VI. Основания изменения и расторжения договора</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6.3. Настоящий </w:t>
      </w:r>
      <w:proofErr w:type="gramStart"/>
      <w:r w:rsidRPr="001733AF">
        <w:rPr>
          <w:rFonts w:ascii="Times New Roman" w:hAnsi="Times New Roman" w:cs="Times New Roman"/>
          <w:sz w:val="24"/>
          <w:szCs w:val="24"/>
        </w:rPr>
        <w:t>Договор</w:t>
      </w:r>
      <w:proofErr w:type="gramEnd"/>
      <w:r w:rsidRPr="001733AF">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1733AF">
        <w:rPr>
          <w:rFonts w:ascii="Times New Roman" w:hAnsi="Times New Roman" w:cs="Times New Roman"/>
          <w:sz w:val="24"/>
          <w:szCs w:val="24"/>
        </w:rPr>
        <w:t>Договор</w:t>
      </w:r>
      <w:proofErr w:type="gramEnd"/>
      <w:r w:rsidRPr="001733AF">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center"/>
        <w:outlineLvl w:val="1"/>
        <w:rPr>
          <w:rFonts w:ascii="Times New Roman" w:hAnsi="Times New Roman" w:cs="Times New Roman"/>
          <w:sz w:val="24"/>
          <w:szCs w:val="24"/>
        </w:rPr>
      </w:pPr>
      <w:bookmarkStart w:id="9" w:name="Par219"/>
      <w:bookmarkEnd w:id="9"/>
      <w:r w:rsidRPr="001733AF">
        <w:rPr>
          <w:rFonts w:ascii="Times New Roman" w:hAnsi="Times New Roman" w:cs="Times New Roman"/>
          <w:sz w:val="24"/>
          <w:szCs w:val="24"/>
        </w:rPr>
        <w:t xml:space="preserve">VII. Заключительные положения </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7.1. Настоящий договор вступает в силу со дня его подписания Сторонами и действует до </w:t>
      </w:r>
      <w:r w:rsidR="00216668" w:rsidRPr="001733AF">
        <w:rPr>
          <w:rFonts w:ascii="Times New Roman" w:hAnsi="Times New Roman" w:cs="Times New Roman"/>
          <w:sz w:val="24"/>
          <w:szCs w:val="24"/>
        </w:rPr>
        <w:t xml:space="preserve">  прекращения образовательных отношений</w:t>
      </w:r>
      <w:r w:rsidRPr="001733AF">
        <w:rPr>
          <w:rFonts w:ascii="Times New Roman" w:hAnsi="Times New Roman" w:cs="Times New Roman"/>
          <w:sz w:val="24"/>
          <w:szCs w:val="24"/>
        </w:rPr>
        <w:t>.</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250E6C" w:rsidRDefault="00250E6C" w:rsidP="00711D35">
      <w:pPr>
        <w:pStyle w:val="ConsPlusNormal"/>
        <w:jc w:val="center"/>
        <w:outlineLvl w:val="1"/>
        <w:rPr>
          <w:rFonts w:ascii="Times New Roman" w:hAnsi="Times New Roman" w:cs="Times New Roman"/>
          <w:sz w:val="24"/>
          <w:szCs w:val="24"/>
        </w:rPr>
      </w:pPr>
      <w:bookmarkStart w:id="10" w:name="Par229"/>
      <w:bookmarkEnd w:id="10"/>
    </w:p>
    <w:p w:rsidR="00250E6C" w:rsidRDefault="00250E6C" w:rsidP="00711D35">
      <w:pPr>
        <w:pStyle w:val="ConsPlusNormal"/>
        <w:jc w:val="center"/>
        <w:outlineLvl w:val="1"/>
        <w:rPr>
          <w:rFonts w:ascii="Times New Roman" w:hAnsi="Times New Roman" w:cs="Times New Roman"/>
          <w:sz w:val="24"/>
          <w:szCs w:val="24"/>
        </w:rPr>
      </w:pPr>
    </w:p>
    <w:p w:rsidR="00250E6C" w:rsidRDefault="00250E6C" w:rsidP="00711D35">
      <w:pPr>
        <w:pStyle w:val="ConsPlusNormal"/>
        <w:jc w:val="center"/>
        <w:outlineLvl w:val="1"/>
        <w:rPr>
          <w:rFonts w:ascii="Times New Roman" w:hAnsi="Times New Roman" w:cs="Times New Roman"/>
          <w:sz w:val="24"/>
          <w:szCs w:val="24"/>
        </w:rPr>
      </w:pPr>
    </w:p>
    <w:p w:rsidR="00250E6C" w:rsidRDefault="00250E6C" w:rsidP="00711D35">
      <w:pPr>
        <w:pStyle w:val="ConsPlusNormal"/>
        <w:jc w:val="center"/>
        <w:outlineLvl w:val="1"/>
        <w:rPr>
          <w:rFonts w:ascii="Times New Roman" w:hAnsi="Times New Roman" w:cs="Times New Roman"/>
          <w:sz w:val="24"/>
          <w:szCs w:val="24"/>
        </w:rPr>
      </w:pPr>
    </w:p>
    <w:p w:rsidR="00DC2B37" w:rsidRDefault="00DC2B37" w:rsidP="00711D35">
      <w:pPr>
        <w:pStyle w:val="ConsPlusNormal"/>
        <w:jc w:val="center"/>
        <w:outlineLvl w:val="1"/>
        <w:rPr>
          <w:rFonts w:ascii="Times New Roman" w:hAnsi="Times New Roman" w:cs="Times New Roman"/>
          <w:sz w:val="24"/>
          <w:szCs w:val="24"/>
        </w:rPr>
      </w:pPr>
    </w:p>
    <w:p w:rsidR="00DC2B37" w:rsidRDefault="00DC2B37" w:rsidP="00711D35">
      <w:pPr>
        <w:pStyle w:val="ConsPlusNormal"/>
        <w:jc w:val="center"/>
        <w:outlineLvl w:val="1"/>
        <w:rPr>
          <w:rFonts w:ascii="Times New Roman" w:hAnsi="Times New Roman" w:cs="Times New Roman"/>
          <w:sz w:val="24"/>
          <w:szCs w:val="24"/>
        </w:rPr>
      </w:pPr>
    </w:p>
    <w:p w:rsidR="00DC2B37" w:rsidRDefault="00DC2B37" w:rsidP="00711D35">
      <w:pPr>
        <w:pStyle w:val="ConsPlusNormal"/>
        <w:jc w:val="center"/>
        <w:outlineLvl w:val="1"/>
        <w:rPr>
          <w:rFonts w:ascii="Times New Roman" w:hAnsi="Times New Roman" w:cs="Times New Roman"/>
          <w:sz w:val="24"/>
          <w:szCs w:val="24"/>
        </w:rPr>
      </w:pPr>
    </w:p>
    <w:p w:rsidR="00DC2B37" w:rsidRDefault="00DC2B37" w:rsidP="00711D35">
      <w:pPr>
        <w:pStyle w:val="ConsPlusNormal"/>
        <w:jc w:val="center"/>
        <w:outlineLvl w:val="1"/>
        <w:rPr>
          <w:rFonts w:ascii="Times New Roman" w:hAnsi="Times New Roman" w:cs="Times New Roman"/>
          <w:sz w:val="24"/>
          <w:szCs w:val="24"/>
        </w:rPr>
      </w:pPr>
    </w:p>
    <w:p w:rsidR="00DC2B37" w:rsidRDefault="00DC2B37" w:rsidP="00711D35">
      <w:pPr>
        <w:pStyle w:val="ConsPlusNormal"/>
        <w:jc w:val="center"/>
        <w:outlineLvl w:val="1"/>
        <w:rPr>
          <w:rFonts w:ascii="Times New Roman" w:hAnsi="Times New Roman" w:cs="Times New Roman"/>
          <w:sz w:val="24"/>
          <w:szCs w:val="24"/>
        </w:rPr>
      </w:pPr>
    </w:p>
    <w:p w:rsidR="00DC2B37" w:rsidRDefault="00DC2B37" w:rsidP="00711D35">
      <w:pPr>
        <w:pStyle w:val="ConsPlusNormal"/>
        <w:jc w:val="center"/>
        <w:outlineLvl w:val="1"/>
        <w:rPr>
          <w:rFonts w:ascii="Times New Roman" w:hAnsi="Times New Roman" w:cs="Times New Roman"/>
          <w:sz w:val="24"/>
          <w:szCs w:val="24"/>
        </w:rPr>
      </w:pPr>
    </w:p>
    <w:p w:rsidR="002A23EB" w:rsidRPr="001733AF" w:rsidRDefault="002A23EB" w:rsidP="00711D35">
      <w:pPr>
        <w:pStyle w:val="ConsPlusNormal"/>
        <w:jc w:val="center"/>
        <w:outlineLvl w:val="1"/>
        <w:rPr>
          <w:rFonts w:ascii="Times New Roman" w:hAnsi="Times New Roman" w:cs="Times New Roman"/>
          <w:sz w:val="24"/>
          <w:szCs w:val="24"/>
        </w:rPr>
      </w:pPr>
      <w:r w:rsidRPr="001733AF">
        <w:rPr>
          <w:rFonts w:ascii="Times New Roman" w:hAnsi="Times New Roman" w:cs="Times New Roman"/>
          <w:sz w:val="24"/>
          <w:szCs w:val="24"/>
        </w:rPr>
        <w:lastRenderedPageBreak/>
        <w:t>VIII. Реквизиты и подписи сторон</w:t>
      </w:r>
    </w:p>
    <w:p w:rsidR="00023078" w:rsidRPr="00270C5B" w:rsidRDefault="00023078" w:rsidP="00023078">
      <w:pPr>
        <w:pStyle w:val="ConsPlusNormal"/>
        <w:jc w:val="center"/>
        <w:outlineLvl w:val="1"/>
        <w:rPr>
          <w:rFonts w:ascii="Times New Roman" w:hAnsi="Times New Roman" w:cs="Times New Roman"/>
          <w:sz w:val="28"/>
          <w:szCs w:val="28"/>
        </w:rPr>
      </w:pPr>
    </w:p>
    <w:tbl>
      <w:tblPr>
        <w:tblStyle w:val="a3"/>
        <w:tblW w:w="0" w:type="auto"/>
        <w:tblLayout w:type="fixed"/>
        <w:tblLook w:val="04A0"/>
      </w:tblPr>
      <w:tblGrid>
        <w:gridCol w:w="4928"/>
        <w:gridCol w:w="5103"/>
      </w:tblGrid>
      <w:tr w:rsidR="00023078" w:rsidRPr="00023078" w:rsidTr="00250E6C">
        <w:tc>
          <w:tcPr>
            <w:tcW w:w="4928" w:type="dxa"/>
          </w:tcPr>
          <w:p w:rsidR="00023078" w:rsidRPr="00023078" w:rsidRDefault="00023078" w:rsidP="00023078">
            <w:pPr>
              <w:pStyle w:val="ConsPlusNormal"/>
              <w:jc w:val="both"/>
              <w:rPr>
                <w:rFonts w:ascii="Times New Roman" w:hAnsi="Times New Roman" w:cs="Times New Roman"/>
                <w:sz w:val="24"/>
                <w:szCs w:val="24"/>
              </w:rPr>
            </w:pPr>
            <w:r w:rsidRPr="00023078">
              <w:rPr>
                <w:rFonts w:ascii="Times New Roman" w:hAnsi="Times New Roman" w:cs="Times New Roman"/>
                <w:sz w:val="24"/>
                <w:szCs w:val="24"/>
              </w:rPr>
              <w:t xml:space="preserve">Исполнитель:   </w:t>
            </w:r>
          </w:p>
          <w:p w:rsidR="00023078" w:rsidRPr="00023078" w:rsidRDefault="00023078" w:rsidP="00023078">
            <w:pPr>
              <w:pStyle w:val="ConsPlusNonformat"/>
              <w:rPr>
                <w:rFonts w:ascii="Times New Roman" w:hAnsi="Times New Roman" w:cs="Times New Roman"/>
                <w:sz w:val="24"/>
                <w:szCs w:val="24"/>
              </w:rPr>
            </w:pPr>
            <w:r w:rsidRPr="00023078">
              <w:rPr>
                <w:rFonts w:ascii="Times New Roman" w:hAnsi="Times New Roman" w:cs="Times New Roman"/>
                <w:sz w:val="24"/>
                <w:szCs w:val="24"/>
              </w:rPr>
              <w:t>муниципальное бюджетное дошкольное образовательное учреждение</w:t>
            </w:r>
            <w:r w:rsidRPr="00E14AC9">
              <w:rPr>
                <w:rFonts w:ascii="Times New Roman" w:hAnsi="Times New Roman" w:cs="Times New Roman"/>
                <w:sz w:val="24"/>
                <w:szCs w:val="24"/>
              </w:rPr>
              <w:t xml:space="preserve"> «Детский сад №</w:t>
            </w:r>
            <w:r w:rsidR="00E14AC9" w:rsidRPr="00E14AC9">
              <w:rPr>
                <w:rFonts w:ascii="Times New Roman" w:hAnsi="Times New Roman" w:cs="Times New Roman"/>
                <w:sz w:val="24"/>
                <w:szCs w:val="24"/>
              </w:rPr>
              <w:t xml:space="preserve"> 148 общеразвивающего вида с приоритетным осуществлением деятельности по художественно-эстетическому направлению развития детей</w:t>
            </w:r>
            <w:r w:rsidRPr="00023078">
              <w:rPr>
                <w:rFonts w:ascii="Times New Roman" w:hAnsi="Times New Roman" w:cs="Times New Roman"/>
                <w:sz w:val="24"/>
                <w:szCs w:val="24"/>
              </w:rPr>
              <w:t xml:space="preserve">», </w:t>
            </w:r>
            <w:r w:rsidRPr="00023078">
              <w:rPr>
                <w:rFonts w:ascii="Times New Roman" w:eastAsia="Calibri" w:hAnsi="Times New Roman" w:cs="Times New Roman"/>
                <w:sz w:val="24"/>
                <w:szCs w:val="24"/>
                <w:lang w:eastAsia="en-US"/>
              </w:rPr>
              <w:t xml:space="preserve">тел. </w:t>
            </w:r>
            <w:r w:rsidR="00E14AC9">
              <w:rPr>
                <w:rFonts w:ascii="Times New Roman" w:eastAsia="Calibri" w:hAnsi="Times New Roman" w:cs="Times New Roman"/>
                <w:sz w:val="24"/>
                <w:szCs w:val="24"/>
                <w:lang w:eastAsia="en-US"/>
              </w:rPr>
              <w:t>224-51-03, 224-51-13</w:t>
            </w:r>
          </w:p>
          <w:p w:rsidR="00023078" w:rsidRPr="00023078" w:rsidRDefault="00023078" w:rsidP="00023078">
            <w:pPr>
              <w:rPr>
                <w:rFonts w:ascii="Times New Roman" w:eastAsia="Calibri" w:hAnsi="Times New Roman" w:cs="Times New Roman"/>
                <w:sz w:val="24"/>
                <w:szCs w:val="24"/>
                <w:lang w:eastAsia="en-US"/>
              </w:rPr>
            </w:pPr>
            <w:r w:rsidRPr="00023078">
              <w:rPr>
                <w:rFonts w:ascii="Times New Roman" w:eastAsia="Calibri" w:hAnsi="Times New Roman" w:cs="Times New Roman"/>
                <w:sz w:val="24"/>
                <w:szCs w:val="24"/>
                <w:u w:val="single"/>
                <w:lang w:eastAsia="en-US"/>
              </w:rPr>
              <w:t>юридический адрес</w:t>
            </w:r>
            <w:r w:rsidRPr="00023078">
              <w:rPr>
                <w:rFonts w:ascii="Times New Roman" w:eastAsia="Calibri" w:hAnsi="Times New Roman" w:cs="Times New Roman"/>
                <w:sz w:val="24"/>
                <w:szCs w:val="24"/>
                <w:lang w:eastAsia="en-US"/>
              </w:rPr>
              <w:t xml:space="preserve">: </w:t>
            </w:r>
            <w:r w:rsidR="00E14AC9">
              <w:rPr>
                <w:rFonts w:ascii="Times New Roman" w:eastAsia="Calibri" w:hAnsi="Times New Roman" w:cs="Times New Roman"/>
                <w:sz w:val="24"/>
                <w:szCs w:val="24"/>
                <w:lang w:eastAsia="en-US"/>
              </w:rPr>
              <w:t>660111</w:t>
            </w:r>
            <w:r w:rsidRPr="00023078">
              <w:rPr>
                <w:rFonts w:ascii="Times New Roman" w:eastAsia="Calibri" w:hAnsi="Times New Roman" w:cs="Times New Roman"/>
                <w:sz w:val="24"/>
                <w:szCs w:val="24"/>
                <w:lang w:eastAsia="en-US"/>
              </w:rPr>
              <w:t xml:space="preserve">, г. Красноярск, ул. </w:t>
            </w:r>
            <w:r w:rsidR="00E14AC9">
              <w:rPr>
                <w:rFonts w:ascii="Times New Roman" w:eastAsia="Calibri" w:hAnsi="Times New Roman" w:cs="Times New Roman"/>
                <w:sz w:val="24"/>
                <w:szCs w:val="24"/>
                <w:lang w:eastAsia="en-US"/>
              </w:rPr>
              <w:t>Комарова д.5 а;</w:t>
            </w:r>
          </w:p>
          <w:p w:rsidR="00023078" w:rsidRPr="00023078" w:rsidRDefault="00755004" w:rsidP="00023078">
            <w:pPr>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фактические</w:t>
            </w:r>
            <w:r w:rsidR="00023078" w:rsidRPr="00023078">
              <w:rPr>
                <w:rFonts w:ascii="Times New Roman" w:eastAsia="Calibri" w:hAnsi="Times New Roman" w:cs="Times New Roman"/>
                <w:sz w:val="24"/>
                <w:szCs w:val="24"/>
                <w:u w:val="single"/>
                <w:lang w:eastAsia="en-US"/>
              </w:rPr>
              <w:t xml:space="preserve"> адрес</w:t>
            </w:r>
            <w:r>
              <w:rPr>
                <w:rFonts w:ascii="Times New Roman" w:eastAsia="Calibri" w:hAnsi="Times New Roman" w:cs="Times New Roman"/>
                <w:sz w:val="24"/>
                <w:szCs w:val="24"/>
                <w:u w:val="single"/>
                <w:lang w:eastAsia="en-US"/>
              </w:rPr>
              <w:t>а</w:t>
            </w:r>
            <w:r w:rsidR="00023078" w:rsidRPr="00023078">
              <w:rPr>
                <w:rFonts w:ascii="Times New Roman" w:eastAsia="Calibri" w:hAnsi="Times New Roman" w:cs="Times New Roman"/>
                <w:sz w:val="24"/>
                <w:szCs w:val="24"/>
                <w:lang w:eastAsia="en-US"/>
              </w:rPr>
              <w:t xml:space="preserve">:   </w:t>
            </w:r>
            <w:r w:rsidR="00E14AC9">
              <w:rPr>
                <w:rFonts w:ascii="Times New Roman" w:eastAsia="Calibri" w:hAnsi="Times New Roman" w:cs="Times New Roman"/>
                <w:sz w:val="24"/>
                <w:szCs w:val="24"/>
                <w:lang w:eastAsia="en-US"/>
              </w:rPr>
              <w:t>660111</w:t>
            </w:r>
            <w:r w:rsidR="00023078" w:rsidRPr="00023078">
              <w:rPr>
                <w:rFonts w:ascii="Times New Roman" w:eastAsia="Calibri" w:hAnsi="Times New Roman" w:cs="Times New Roman"/>
                <w:sz w:val="24"/>
                <w:szCs w:val="24"/>
                <w:lang w:eastAsia="en-US"/>
              </w:rPr>
              <w:t>, г. Красноярск, ул.</w:t>
            </w:r>
            <w:r w:rsidR="00E14AC9">
              <w:rPr>
                <w:rFonts w:ascii="Times New Roman" w:eastAsia="Calibri" w:hAnsi="Times New Roman" w:cs="Times New Roman"/>
                <w:sz w:val="24"/>
                <w:szCs w:val="24"/>
                <w:lang w:eastAsia="en-US"/>
              </w:rPr>
              <w:t xml:space="preserve"> Комарова д.5 а;</w:t>
            </w:r>
          </w:p>
          <w:p w:rsidR="00023078" w:rsidRPr="00023078" w:rsidRDefault="00023078" w:rsidP="00023078">
            <w:pPr>
              <w:suppressAutoHyphens/>
              <w:autoSpaceDE w:val="0"/>
              <w:snapToGrid w:val="0"/>
              <w:rPr>
                <w:rFonts w:ascii="Times New Roman" w:eastAsia="Times New Roman" w:hAnsi="Times New Roman" w:cs="Times New Roman"/>
                <w:color w:val="000000"/>
                <w:sz w:val="24"/>
                <w:szCs w:val="24"/>
                <w:lang w:eastAsia="zh-CN"/>
              </w:rPr>
            </w:pPr>
            <w:proofErr w:type="spellStart"/>
            <w:r w:rsidRPr="00023078">
              <w:rPr>
                <w:rFonts w:ascii="Times New Roman" w:eastAsia="Times New Roman" w:hAnsi="Times New Roman" w:cs="Times New Roman"/>
                <w:color w:val="000000"/>
                <w:sz w:val="24"/>
                <w:szCs w:val="24"/>
                <w:lang w:eastAsia="zh-CN"/>
              </w:rPr>
              <w:t>расч</w:t>
            </w:r>
            <w:proofErr w:type="gramStart"/>
            <w:r w:rsidRPr="00023078">
              <w:rPr>
                <w:rFonts w:ascii="Times New Roman" w:eastAsia="Times New Roman" w:hAnsi="Times New Roman" w:cs="Times New Roman"/>
                <w:color w:val="000000"/>
                <w:sz w:val="24"/>
                <w:szCs w:val="24"/>
                <w:lang w:eastAsia="zh-CN"/>
              </w:rPr>
              <w:t>.с</w:t>
            </w:r>
            <w:proofErr w:type="gramEnd"/>
            <w:r w:rsidRPr="00023078">
              <w:rPr>
                <w:rFonts w:ascii="Times New Roman" w:eastAsia="Times New Roman" w:hAnsi="Times New Roman" w:cs="Times New Roman"/>
                <w:color w:val="000000"/>
                <w:sz w:val="24"/>
                <w:szCs w:val="24"/>
                <w:lang w:eastAsia="zh-CN"/>
              </w:rPr>
              <w:t>чет</w:t>
            </w:r>
            <w:proofErr w:type="spellEnd"/>
            <w:r w:rsidRPr="00023078">
              <w:rPr>
                <w:rFonts w:ascii="Times New Roman" w:eastAsia="Times New Roman" w:hAnsi="Times New Roman" w:cs="Times New Roman"/>
                <w:color w:val="000000"/>
                <w:sz w:val="24"/>
                <w:szCs w:val="24"/>
                <w:lang w:eastAsia="zh-CN"/>
              </w:rPr>
              <w:t>.</w:t>
            </w:r>
            <w:r w:rsidR="00E14AC9">
              <w:rPr>
                <w:rFonts w:ascii="Times New Roman" w:eastAsia="Times New Roman" w:hAnsi="Times New Roman" w:cs="Times New Roman"/>
                <w:color w:val="000000"/>
                <w:sz w:val="24"/>
                <w:szCs w:val="24"/>
                <w:lang w:eastAsia="zh-CN"/>
              </w:rPr>
              <w:t xml:space="preserve"> 40701810000003000432</w:t>
            </w:r>
            <w:r w:rsidRPr="00023078">
              <w:rPr>
                <w:rFonts w:ascii="Times New Roman" w:eastAsia="Times New Roman" w:hAnsi="Times New Roman" w:cs="Times New Roman"/>
                <w:color w:val="000000"/>
                <w:sz w:val="24"/>
                <w:szCs w:val="24"/>
                <w:lang w:eastAsia="zh-CN"/>
              </w:rPr>
              <w:t xml:space="preserve">                    </w:t>
            </w:r>
          </w:p>
          <w:p w:rsidR="00023078" w:rsidRPr="00023078" w:rsidRDefault="00023078" w:rsidP="00023078">
            <w:pPr>
              <w:suppressAutoHyphens/>
              <w:autoSpaceDE w:val="0"/>
              <w:rPr>
                <w:rFonts w:ascii="Times New Roman" w:eastAsia="Times New Roman" w:hAnsi="Times New Roman" w:cs="Times New Roman"/>
                <w:color w:val="000000"/>
                <w:sz w:val="24"/>
                <w:szCs w:val="24"/>
                <w:lang w:eastAsia="zh-CN"/>
              </w:rPr>
            </w:pPr>
            <w:r w:rsidRPr="00023078">
              <w:rPr>
                <w:rFonts w:ascii="Times New Roman" w:eastAsia="Times New Roman" w:hAnsi="Times New Roman" w:cs="Times New Roman"/>
                <w:color w:val="000000"/>
                <w:sz w:val="24"/>
                <w:szCs w:val="24"/>
                <w:lang w:eastAsia="zh-CN"/>
              </w:rPr>
              <w:t xml:space="preserve">в ГРКЦ ГУ банка России по Красноярскому краю, </w:t>
            </w:r>
            <w:proofErr w:type="gramStart"/>
            <w:r w:rsidRPr="00023078">
              <w:rPr>
                <w:rFonts w:ascii="Times New Roman" w:eastAsia="Times New Roman" w:hAnsi="Times New Roman" w:cs="Times New Roman"/>
                <w:color w:val="000000"/>
                <w:sz w:val="24"/>
                <w:szCs w:val="24"/>
                <w:lang w:eastAsia="zh-CN"/>
              </w:rPr>
              <w:t>г</w:t>
            </w:r>
            <w:proofErr w:type="gramEnd"/>
            <w:r w:rsidRPr="00023078">
              <w:rPr>
                <w:rFonts w:ascii="Times New Roman" w:eastAsia="Times New Roman" w:hAnsi="Times New Roman" w:cs="Times New Roman"/>
                <w:color w:val="000000"/>
                <w:sz w:val="24"/>
                <w:szCs w:val="24"/>
                <w:lang w:eastAsia="zh-CN"/>
              </w:rPr>
              <w:t xml:space="preserve">. Красноярск, ИНН/КПП </w:t>
            </w:r>
            <w:r w:rsidR="00E14AC9">
              <w:rPr>
                <w:rFonts w:ascii="Times New Roman" w:eastAsia="Times New Roman" w:hAnsi="Times New Roman" w:cs="Times New Roman"/>
                <w:color w:val="000000"/>
                <w:sz w:val="24"/>
                <w:szCs w:val="24"/>
                <w:lang w:eastAsia="zh-CN"/>
              </w:rPr>
              <w:t>2465059794</w:t>
            </w:r>
            <w:r w:rsidRPr="00023078">
              <w:rPr>
                <w:rFonts w:ascii="Times New Roman" w:eastAsia="Times New Roman" w:hAnsi="Times New Roman" w:cs="Times New Roman"/>
                <w:color w:val="000000"/>
                <w:sz w:val="24"/>
                <w:szCs w:val="24"/>
                <w:lang w:eastAsia="zh-CN"/>
              </w:rPr>
              <w:t>/</w:t>
            </w:r>
            <w:r w:rsidR="00E14AC9">
              <w:rPr>
                <w:rFonts w:ascii="Times New Roman" w:eastAsia="Times New Roman" w:hAnsi="Times New Roman" w:cs="Times New Roman"/>
                <w:color w:val="000000"/>
                <w:sz w:val="24"/>
                <w:szCs w:val="24"/>
                <w:lang w:eastAsia="zh-CN"/>
              </w:rPr>
              <w:t>246501001</w:t>
            </w:r>
            <w:r w:rsidRPr="00023078">
              <w:rPr>
                <w:rFonts w:ascii="Times New Roman" w:eastAsia="Times New Roman" w:hAnsi="Times New Roman" w:cs="Times New Roman"/>
                <w:color w:val="000000"/>
                <w:sz w:val="24"/>
                <w:szCs w:val="24"/>
                <w:lang w:eastAsia="zh-CN"/>
              </w:rPr>
              <w:t xml:space="preserve">                     территориальный отдел Казначейства администрации Красноярского края по               г. Красноярску      </w:t>
            </w:r>
          </w:p>
          <w:p w:rsidR="00023078" w:rsidRDefault="00023078" w:rsidP="00755004">
            <w:pPr>
              <w:pStyle w:val="ConsPlusNormal"/>
              <w:jc w:val="both"/>
              <w:rPr>
                <w:rFonts w:ascii="Times New Roman" w:hAnsi="Times New Roman" w:cs="Times New Roman"/>
                <w:sz w:val="24"/>
                <w:szCs w:val="24"/>
              </w:rPr>
            </w:pPr>
            <w:r w:rsidRPr="00023078">
              <w:rPr>
                <w:rFonts w:ascii="Times New Roman" w:hAnsi="Times New Roman" w:cs="Times New Roman"/>
                <w:sz w:val="24"/>
                <w:szCs w:val="24"/>
              </w:rPr>
              <w:t xml:space="preserve">  ______________ </w:t>
            </w:r>
            <w:r w:rsidR="00E14AC9">
              <w:rPr>
                <w:rFonts w:ascii="Times New Roman" w:hAnsi="Times New Roman" w:cs="Times New Roman"/>
                <w:sz w:val="24"/>
                <w:szCs w:val="24"/>
              </w:rPr>
              <w:t>Комиссарова Н.Г.</w:t>
            </w:r>
          </w:p>
          <w:p w:rsidR="00755004" w:rsidRPr="00755004" w:rsidRDefault="00755004" w:rsidP="00755004">
            <w:pPr>
              <w:pStyle w:val="ConsPlusNormal"/>
              <w:jc w:val="both"/>
              <w:rPr>
                <w:rFonts w:ascii="Times New Roman" w:hAnsi="Times New Roman" w:cs="Times New Roman"/>
              </w:rPr>
            </w:pPr>
            <w:r w:rsidRPr="00755004">
              <w:rPr>
                <w:rFonts w:ascii="Times New Roman" w:hAnsi="Times New Roman" w:cs="Times New Roman"/>
              </w:rPr>
              <w:t xml:space="preserve">     </w:t>
            </w:r>
            <w:r>
              <w:rPr>
                <w:rFonts w:ascii="Times New Roman" w:hAnsi="Times New Roman" w:cs="Times New Roman"/>
              </w:rPr>
              <w:t xml:space="preserve">     </w:t>
            </w:r>
            <w:r w:rsidRPr="00755004">
              <w:rPr>
                <w:rFonts w:ascii="Times New Roman" w:hAnsi="Times New Roman" w:cs="Times New Roman"/>
              </w:rPr>
              <w:t>(подпись)</w:t>
            </w:r>
          </w:p>
        </w:tc>
        <w:tc>
          <w:tcPr>
            <w:tcW w:w="5103" w:type="dxa"/>
          </w:tcPr>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Заказчик:</w:t>
            </w: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______________________</w:t>
            </w:r>
            <w:r>
              <w:rPr>
                <w:rFonts w:ascii="Times New Roman" w:hAnsi="Times New Roman" w:cs="Times New Roman"/>
                <w:sz w:val="24"/>
                <w:szCs w:val="24"/>
              </w:rPr>
              <w:t>_________________</w:t>
            </w:r>
          </w:p>
          <w:p w:rsidR="00023078" w:rsidRPr="00023078" w:rsidRDefault="00250E6C" w:rsidP="00023078">
            <w:pPr>
              <w:pStyle w:val="ConsPlusNormal"/>
              <w:jc w:val="both"/>
              <w:rPr>
                <w:rFonts w:ascii="Times New Roman" w:hAnsi="Times New Roman" w:cs="Times New Roman"/>
              </w:rPr>
            </w:pPr>
            <w:r>
              <w:rPr>
                <w:rFonts w:ascii="Times New Roman" w:hAnsi="Times New Roman" w:cs="Times New Roman"/>
              </w:rPr>
              <w:t xml:space="preserve">          </w:t>
            </w:r>
            <w:r w:rsidR="00023078" w:rsidRPr="00023078">
              <w:rPr>
                <w:rFonts w:ascii="Times New Roman" w:hAnsi="Times New Roman" w:cs="Times New Roman"/>
              </w:rPr>
              <w:t>(фамилия, имя и отчество (при наличии))</w:t>
            </w:r>
          </w:p>
          <w:p w:rsidR="00023078" w:rsidRPr="00023078" w:rsidRDefault="00023078" w:rsidP="00023078">
            <w:pPr>
              <w:pStyle w:val="ConsPlusNormal"/>
              <w:jc w:val="both"/>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______________________________________________________________________________________________________________________________________________________________</w:t>
            </w:r>
            <w:r>
              <w:rPr>
                <w:rFonts w:ascii="Times New Roman" w:hAnsi="Times New Roman" w:cs="Times New Roman"/>
                <w:sz w:val="24"/>
                <w:szCs w:val="24"/>
              </w:rPr>
              <w:t>__</w:t>
            </w:r>
            <w:r w:rsidRPr="00023078">
              <w:rPr>
                <w:rFonts w:ascii="Times New Roman" w:hAnsi="Times New Roman" w:cs="Times New Roman"/>
                <w:sz w:val="24"/>
                <w:szCs w:val="24"/>
              </w:rPr>
              <w:t xml:space="preserve"> </w:t>
            </w:r>
          </w:p>
          <w:p w:rsidR="00023078" w:rsidRPr="00023078" w:rsidRDefault="00023078" w:rsidP="00023078">
            <w:pPr>
              <w:pStyle w:val="ConsPlusNormal"/>
              <w:jc w:val="center"/>
              <w:rPr>
                <w:rFonts w:ascii="Times New Roman" w:hAnsi="Times New Roman" w:cs="Times New Roman"/>
              </w:rPr>
            </w:pPr>
            <w:r w:rsidRPr="00023078">
              <w:rPr>
                <w:rFonts w:ascii="Times New Roman" w:hAnsi="Times New Roman" w:cs="Times New Roman"/>
              </w:rPr>
              <w:t>(паспортные данные)</w:t>
            </w:r>
          </w:p>
          <w:p w:rsidR="00023078" w:rsidRDefault="00023078" w:rsidP="00023078">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w:t>
            </w:r>
            <w:r>
              <w:rPr>
                <w:rFonts w:ascii="Times New Roman" w:hAnsi="Times New Roman" w:cs="Times New Roman"/>
                <w:sz w:val="24"/>
                <w:szCs w:val="24"/>
              </w:rPr>
              <w:t>________</w:t>
            </w:r>
          </w:p>
          <w:p w:rsidR="00023078" w:rsidRPr="00023078" w:rsidRDefault="00023078" w:rsidP="00023078">
            <w:pPr>
              <w:pStyle w:val="ConsPlusNormal"/>
              <w:jc w:val="center"/>
              <w:rPr>
                <w:rFonts w:ascii="Times New Roman" w:hAnsi="Times New Roman" w:cs="Times New Roman"/>
              </w:rPr>
            </w:pPr>
            <w:r w:rsidRPr="00023078">
              <w:rPr>
                <w:rFonts w:ascii="Times New Roman" w:hAnsi="Times New Roman" w:cs="Times New Roman"/>
              </w:rPr>
              <w:t>(адрес места жительства</w:t>
            </w:r>
            <w:r>
              <w:rPr>
                <w:rFonts w:ascii="Times New Roman" w:hAnsi="Times New Roman" w:cs="Times New Roman"/>
              </w:rPr>
              <w:t>, контактные данные)</w:t>
            </w:r>
          </w:p>
          <w:p w:rsidR="00023078" w:rsidRPr="00023078" w:rsidRDefault="00023078" w:rsidP="00023078">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_________________________________________________________________________________________________________________________________</w:t>
            </w:r>
            <w:r>
              <w:rPr>
                <w:rFonts w:ascii="Times New Roman" w:hAnsi="Times New Roman" w:cs="Times New Roman"/>
                <w:sz w:val="24"/>
                <w:szCs w:val="24"/>
              </w:rPr>
              <w:t>________________________</w:t>
            </w:r>
            <w:r w:rsidR="00755004">
              <w:rPr>
                <w:rFonts w:ascii="Times New Roman" w:hAnsi="Times New Roman" w:cs="Times New Roman"/>
                <w:sz w:val="24"/>
                <w:szCs w:val="24"/>
              </w:rPr>
              <w:t>___</w:t>
            </w:r>
            <w:r>
              <w:rPr>
                <w:rFonts w:ascii="Times New Roman" w:hAnsi="Times New Roman" w:cs="Times New Roman"/>
                <w:sz w:val="24"/>
                <w:szCs w:val="24"/>
              </w:rPr>
              <w:t>____</w:t>
            </w:r>
          </w:p>
          <w:p w:rsidR="00023078" w:rsidRDefault="00023078" w:rsidP="00023078">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w:t>
            </w:r>
          </w:p>
          <w:p w:rsidR="00023078" w:rsidRPr="00023078" w:rsidRDefault="00023078" w:rsidP="00023078">
            <w:pPr>
              <w:pStyle w:val="ConsPlusNormal"/>
              <w:jc w:val="center"/>
              <w:rPr>
                <w:rFonts w:ascii="Times New Roman" w:hAnsi="Times New Roman" w:cs="Times New Roman"/>
              </w:rPr>
            </w:pPr>
            <w:r w:rsidRPr="00023078">
              <w:rPr>
                <w:rFonts w:ascii="Times New Roman" w:hAnsi="Times New Roman" w:cs="Times New Roman"/>
              </w:rPr>
              <w:t>(подпись)</w:t>
            </w:r>
          </w:p>
        </w:tc>
      </w:tr>
    </w:tbl>
    <w:p w:rsidR="00023078" w:rsidRPr="00023078" w:rsidRDefault="00023078" w:rsidP="00023078">
      <w:pPr>
        <w:pStyle w:val="ConsPlusNormal"/>
        <w:ind w:firstLine="540"/>
        <w:jc w:val="both"/>
        <w:rPr>
          <w:rFonts w:ascii="Times New Roman" w:hAnsi="Times New Roman" w:cs="Times New Roman"/>
          <w:sz w:val="24"/>
          <w:szCs w:val="24"/>
        </w:rPr>
      </w:pP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 xml:space="preserve">  М.П.</w:t>
      </w:r>
    </w:p>
    <w:p w:rsidR="00023078" w:rsidRPr="00023078" w:rsidRDefault="00023078" w:rsidP="00023078">
      <w:pPr>
        <w:pStyle w:val="ConsPlusCell"/>
        <w:rPr>
          <w:rFonts w:ascii="Times New Roman" w:hAnsi="Times New Roman" w:cs="Times New Roman"/>
          <w:sz w:val="24"/>
          <w:szCs w:val="24"/>
        </w:rPr>
      </w:pP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Отметка о получении 2-го экземпляра Заказчиком</w:t>
      </w: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Дата: ____________ Подпись: ___________</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Default="002A23EB"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50E6C" w:rsidRDefault="00250E6C" w:rsidP="002A23EB">
      <w:pPr>
        <w:pStyle w:val="ConsPlusNormal"/>
        <w:ind w:firstLine="540"/>
        <w:jc w:val="both"/>
      </w:pPr>
    </w:p>
    <w:p w:rsidR="002A23EB" w:rsidRDefault="002A23EB" w:rsidP="002A23EB">
      <w:pPr>
        <w:pStyle w:val="ConsPlusNormal"/>
        <w:ind w:firstLine="540"/>
        <w:jc w:val="both"/>
      </w:pPr>
    </w:p>
    <w:p w:rsidR="002A23EB" w:rsidRDefault="002A23EB" w:rsidP="002A23EB">
      <w:pPr>
        <w:pStyle w:val="ConsPlusNormal"/>
        <w:ind w:firstLine="540"/>
        <w:jc w:val="both"/>
      </w:pPr>
    </w:p>
    <w:p w:rsidR="002A23EB" w:rsidRDefault="002A23EB" w:rsidP="002A23EB">
      <w:pPr>
        <w:pStyle w:val="ConsPlusNormal"/>
        <w:ind w:firstLine="540"/>
        <w:jc w:val="both"/>
      </w:pPr>
    </w:p>
    <w:p w:rsidR="002A23EB" w:rsidRDefault="002A23EB" w:rsidP="002A23EB">
      <w:pPr>
        <w:pStyle w:val="ConsPlusNormal"/>
        <w:ind w:firstLine="540"/>
        <w:jc w:val="both"/>
      </w:pPr>
    </w:p>
    <w:p w:rsidR="002A23EB" w:rsidRDefault="002A23EB" w:rsidP="002A23EB">
      <w:pPr>
        <w:pStyle w:val="ConsPlusNormal"/>
        <w:jc w:val="right"/>
        <w:outlineLvl w:val="1"/>
      </w:pPr>
      <w:bookmarkStart w:id="11" w:name="Par278"/>
      <w:bookmarkEnd w:id="11"/>
      <w:r>
        <w:t>Приложение</w:t>
      </w:r>
    </w:p>
    <w:p w:rsidR="002A23EB" w:rsidRDefault="002A23EB" w:rsidP="002A23EB">
      <w:pPr>
        <w:pStyle w:val="ConsPlusNormal"/>
        <w:jc w:val="right"/>
      </w:pPr>
      <w:r>
        <w:t>к примерной форме договора</w:t>
      </w:r>
    </w:p>
    <w:p w:rsidR="002A23EB" w:rsidRDefault="002A23EB" w:rsidP="002A23EB">
      <w:pPr>
        <w:pStyle w:val="ConsPlusNormal"/>
        <w:jc w:val="right"/>
      </w:pPr>
      <w:r>
        <w:t xml:space="preserve">об образовании по </w:t>
      </w:r>
      <w:proofErr w:type="gramStart"/>
      <w:r>
        <w:t>образовательным</w:t>
      </w:r>
      <w:proofErr w:type="gramEnd"/>
    </w:p>
    <w:p w:rsidR="002A23EB" w:rsidRDefault="002A23EB" w:rsidP="002A23EB">
      <w:pPr>
        <w:pStyle w:val="ConsPlusNormal"/>
        <w:jc w:val="right"/>
      </w:pPr>
      <w:r>
        <w:t>программам дошкольного образования,</w:t>
      </w:r>
    </w:p>
    <w:p w:rsidR="002A23EB" w:rsidRDefault="002A23EB" w:rsidP="002A23EB">
      <w:pPr>
        <w:pStyle w:val="ConsPlusNormal"/>
        <w:jc w:val="right"/>
      </w:pPr>
      <w:proofErr w:type="gramStart"/>
      <w:r>
        <w:t>утвержденной</w:t>
      </w:r>
      <w:proofErr w:type="gramEnd"/>
      <w:r>
        <w:t xml:space="preserve"> приказом Министерства</w:t>
      </w:r>
    </w:p>
    <w:p w:rsidR="002A23EB" w:rsidRDefault="002A23EB" w:rsidP="002A23EB">
      <w:pPr>
        <w:pStyle w:val="ConsPlusNormal"/>
        <w:jc w:val="right"/>
      </w:pPr>
      <w:r>
        <w:t>образования и науки</w:t>
      </w:r>
    </w:p>
    <w:p w:rsidR="002A23EB" w:rsidRDefault="002A23EB" w:rsidP="002A23EB">
      <w:pPr>
        <w:pStyle w:val="ConsPlusNormal"/>
        <w:jc w:val="right"/>
      </w:pPr>
      <w:r>
        <w:t>Российской Федерации</w:t>
      </w:r>
    </w:p>
    <w:p w:rsidR="002A23EB" w:rsidRDefault="002A23EB" w:rsidP="002A23EB">
      <w:pPr>
        <w:pStyle w:val="ConsPlusNormal"/>
        <w:jc w:val="right"/>
      </w:pPr>
      <w:r>
        <w:t>от 13 января 2014 г. N 8</w:t>
      </w:r>
    </w:p>
    <w:p w:rsidR="002A23EB" w:rsidRDefault="002A23EB" w:rsidP="002A23EB">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43"/>
        <w:gridCol w:w="2346"/>
        <w:gridCol w:w="2465"/>
        <w:gridCol w:w="2346"/>
        <w:gridCol w:w="1110"/>
        <w:gridCol w:w="1113"/>
      </w:tblGrid>
      <w:tr w:rsidR="002A23EB" w:rsidTr="00250E6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46" w:type="dxa"/>
            <w:vMerge w:val="restart"/>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Наименование образовательной программы (части образовательной программы)</w:t>
            </w:r>
          </w:p>
        </w:tc>
        <w:tc>
          <w:tcPr>
            <w:tcW w:w="2223" w:type="dxa"/>
            <w:gridSpan w:val="2"/>
            <w:tcBorders>
              <w:top w:val="single" w:sz="4" w:space="0" w:color="auto"/>
              <w:left w:val="single" w:sz="4" w:space="0" w:color="auto"/>
              <w:bottom w:val="single" w:sz="4" w:space="0" w:color="auto"/>
            </w:tcBorders>
          </w:tcPr>
          <w:p w:rsidR="002A23EB" w:rsidRDefault="002A23EB" w:rsidP="00657265">
            <w:pPr>
              <w:pStyle w:val="ConsPlusNormal"/>
              <w:jc w:val="center"/>
            </w:pPr>
            <w:r>
              <w:t>Количество часов</w:t>
            </w:r>
          </w:p>
        </w:tc>
      </w:tr>
      <w:tr w:rsidR="002A23EB" w:rsidTr="00250E6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ind w:firstLine="540"/>
              <w:jc w:val="both"/>
            </w:pPr>
          </w:p>
        </w:tc>
        <w:tc>
          <w:tcPr>
            <w:tcW w:w="2465" w:type="dxa"/>
            <w:vMerge/>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ind w:firstLine="540"/>
              <w:jc w:val="both"/>
            </w:pPr>
          </w:p>
        </w:tc>
        <w:tc>
          <w:tcPr>
            <w:tcW w:w="1110"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jc w:val="center"/>
            </w:pPr>
            <w:r>
              <w:t>в неделю</w:t>
            </w:r>
          </w:p>
        </w:tc>
        <w:tc>
          <w:tcPr>
            <w:tcW w:w="1113" w:type="dxa"/>
            <w:tcBorders>
              <w:top w:val="single" w:sz="4" w:space="0" w:color="auto"/>
              <w:left w:val="single" w:sz="4" w:space="0" w:color="auto"/>
              <w:bottom w:val="single" w:sz="4" w:space="0" w:color="auto"/>
            </w:tcBorders>
          </w:tcPr>
          <w:p w:rsidR="002A23EB" w:rsidRDefault="002A23EB" w:rsidP="00657265">
            <w:pPr>
              <w:pStyle w:val="ConsPlusNormal"/>
              <w:jc w:val="center"/>
            </w:pPr>
            <w:r>
              <w:t>всего</w:t>
            </w:r>
          </w:p>
        </w:tc>
      </w:tr>
      <w:tr w:rsidR="002A23EB" w:rsidTr="00250E6C">
        <w:trPr>
          <w:tblCellSpacing w:w="5" w:type="nil"/>
        </w:trPr>
        <w:tc>
          <w:tcPr>
            <w:tcW w:w="543"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3" w:type="dxa"/>
            <w:tcBorders>
              <w:top w:val="single" w:sz="4" w:space="0" w:color="auto"/>
              <w:left w:val="single" w:sz="4" w:space="0" w:color="auto"/>
              <w:bottom w:val="single" w:sz="4" w:space="0" w:color="auto"/>
            </w:tcBorders>
          </w:tcPr>
          <w:p w:rsidR="002A23EB" w:rsidRDefault="002A23EB" w:rsidP="00657265">
            <w:pPr>
              <w:pStyle w:val="ConsPlusNormal"/>
            </w:pPr>
          </w:p>
        </w:tc>
      </w:tr>
      <w:tr w:rsidR="002A23EB" w:rsidTr="00250E6C">
        <w:trPr>
          <w:tblCellSpacing w:w="5" w:type="nil"/>
        </w:trPr>
        <w:tc>
          <w:tcPr>
            <w:tcW w:w="543"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3" w:type="dxa"/>
            <w:tcBorders>
              <w:top w:val="single" w:sz="4" w:space="0" w:color="auto"/>
              <w:left w:val="single" w:sz="4" w:space="0" w:color="auto"/>
              <w:bottom w:val="single" w:sz="4" w:space="0" w:color="auto"/>
            </w:tcBorders>
          </w:tcPr>
          <w:p w:rsidR="002A23EB" w:rsidRDefault="002A23EB" w:rsidP="00657265">
            <w:pPr>
              <w:pStyle w:val="ConsPlusNormal"/>
            </w:pPr>
          </w:p>
        </w:tc>
      </w:tr>
      <w:tr w:rsidR="002A23EB" w:rsidTr="00250E6C">
        <w:trPr>
          <w:tblCellSpacing w:w="5" w:type="nil"/>
        </w:trPr>
        <w:tc>
          <w:tcPr>
            <w:tcW w:w="543"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2A23EB" w:rsidRDefault="002A23EB" w:rsidP="00657265">
            <w:pPr>
              <w:pStyle w:val="ConsPlusNormal"/>
            </w:pPr>
          </w:p>
        </w:tc>
        <w:tc>
          <w:tcPr>
            <w:tcW w:w="1113" w:type="dxa"/>
            <w:tcBorders>
              <w:top w:val="single" w:sz="4" w:space="0" w:color="auto"/>
              <w:left w:val="single" w:sz="4" w:space="0" w:color="auto"/>
              <w:bottom w:val="single" w:sz="4" w:space="0" w:color="auto"/>
            </w:tcBorders>
          </w:tcPr>
          <w:p w:rsidR="002A23EB" w:rsidRDefault="002A23EB" w:rsidP="00657265">
            <w:pPr>
              <w:pStyle w:val="ConsPlusNormal"/>
            </w:pPr>
          </w:p>
        </w:tc>
      </w:tr>
    </w:tbl>
    <w:p w:rsidR="002A23EB" w:rsidRDefault="002A23EB" w:rsidP="002A23EB">
      <w:pPr>
        <w:pStyle w:val="ConsPlusNormal"/>
        <w:jc w:val="both"/>
      </w:pPr>
    </w:p>
    <w:p w:rsidR="002A23EB" w:rsidRDefault="002A23EB" w:rsidP="002A23EB">
      <w:pPr>
        <w:pStyle w:val="ConsPlusCell"/>
        <w:rPr>
          <w:rFonts w:ascii="Courier New" w:hAnsi="Courier New" w:cs="Courier New"/>
        </w:rPr>
      </w:pPr>
      <w:r>
        <w:rPr>
          <w:rFonts w:ascii="Courier New" w:hAnsi="Courier New" w:cs="Courier New"/>
        </w:rPr>
        <w:t>Исполнитель                               Заказчик</w:t>
      </w:r>
    </w:p>
    <w:p w:rsidR="002A23EB" w:rsidRDefault="002A23EB" w:rsidP="002A23EB">
      <w:pPr>
        <w:pStyle w:val="ConsPlusCell"/>
        <w:rPr>
          <w:rFonts w:ascii="Courier New" w:hAnsi="Courier New" w:cs="Courier New"/>
        </w:rPr>
      </w:pPr>
      <w:r>
        <w:rPr>
          <w:rFonts w:ascii="Courier New" w:hAnsi="Courier New" w:cs="Courier New"/>
        </w:rPr>
        <w:t>________________________________________  _________________________________</w:t>
      </w:r>
    </w:p>
    <w:p w:rsidR="002A23EB" w:rsidRDefault="002A23EB" w:rsidP="002A23EB">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(полное наименование образовательной     (фамилия, имя и отчество (при</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организации/фамилия, имя и отчество                 наличии))</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(при наличии) </w:t>
      </w:r>
      <w:proofErr w:type="gramStart"/>
      <w:r>
        <w:rPr>
          <w:rFonts w:ascii="Courier New" w:hAnsi="Courier New" w:cs="Courier New"/>
        </w:rPr>
        <w:t>индивидуального</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предпринимателя)              _________________________________</w:t>
      </w:r>
    </w:p>
    <w:p w:rsidR="002A23EB" w:rsidRDefault="002A23EB" w:rsidP="002A23EB">
      <w:pPr>
        <w:pStyle w:val="ConsPlusCell"/>
        <w:rPr>
          <w:rFonts w:ascii="Courier New" w:hAnsi="Courier New" w:cs="Courier New"/>
        </w:rPr>
      </w:pPr>
      <w:r>
        <w:rPr>
          <w:rFonts w:ascii="Courier New" w:hAnsi="Courier New" w:cs="Courier New"/>
        </w:rPr>
        <w:t>________________________________________        (паспортные данные)</w:t>
      </w:r>
    </w:p>
    <w:p w:rsidR="002A23EB" w:rsidRDefault="002A23EB" w:rsidP="002A23EB">
      <w:pPr>
        <w:pStyle w:val="ConsPlusCell"/>
        <w:rPr>
          <w:rFonts w:ascii="Courier New" w:hAnsi="Courier New" w:cs="Courier New"/>
        </w:rPr>
      </w:pPr>
      <w:r>
        <w:rPr>
          <w:rFonts w:ascii="Courier New" w:hAnsi="Courier New" w:cs="Courier New"/>
        </w:rPr>
        <w:t xml:space="preserve">        (адрес местонахождения)</w:t>
      </w:r>
    </w:p>
    <w:p w:rsidR="002A23EB" w:rsidRDefault="002A23EB" w:rsidP="002A23EB">
      <w:pPr>
        <w:pStyle w:val="ConsPlusCell"/>
        <w:rPr>
          <w:rFonts w:ascii="Courier New" w:hAnsi="Courier New" w:cs="Courier New"/>
        </w:rPr>
      </w:pPr>
      <w:r>
        <w:rPr>
          <w:rFonts w:ascii="Courier New" w:hAnsi="Courier New" w:cs="Courier New"/>
        </w:rPr>
        <w:t xml:space="preserve">                                          _________________________________</w:t>
      </w:r>
    </w:p>
    <w:p w:rsidR="002A23EB" w:rsidRDefault="002A23EB" w:rsidP="002A23EB">
      <w:pPr>
        <w:pStyle w:val="ConsPlusCell"/>
        <w:rPr>
          <w:rFonts w:ascii="Courier New" w:hAnsi="Courier New" w:cs="Courier New"/>
        </w:rPr>
      </w:pPr>
      <w:proofErr w:type="gramStart"/>
      <w:r>
        <w:rPr>
          <w:rFonts w:ascii="Courier New" w:hAnsi="Courier New" w:cs="Courier New"/>
        </w:rPr>
        <w:t>________________________________________      (адрес места жительства,</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(банковские реквизиты)                  контактные данные)</w:t>
      </w:r>
    </w:p>
    <w:p w:rsidR="002A23EB" w:rsidRDefault="002A23EB" w:rsidP="002A23EB">
      <w:pPr>
        <w:pStyle w:val="ConsPlusCell"/>
        <w:rPr>
          <w:rFonts w:ascii="Courier New" w:hAnsi="Courier New" w:cs="Courier New"/>
        </w:rPr>
      </w:pPr>
      <w:r>
        <w:rPr>
          <w:rFonts w:ascii="Courier New" w:hAnsi="Courier New" w:cs="Courier New"/>
        </w:rPr>
        <w:t>________________________________________  _________________________________</w:t>
      </w:r>
    </w:p>
    <w:p w:rsidR="002A23EB" w:rsidRDefault="002A23EB" w:rsidP="002A23EB">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(подпись уполномоченного представителя              (подпись)</w:t>
      </w:r>
      <w:proofErr w:type="gramEnd"/>
    </w:p>
    <w:p w:rsidR="002A23EB" w:rsidRDefault="002A23EB" w:rsidP="002A23EB">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Исполнителя)</w:t>
      </w:r>
      <w:proofErr w:type="gramEnd"/>
    </w:p>
    <w:p w:rsidR="002A23EB" w:rsidRDefault="002A23EB" w:rsidP="002A23EB">
      <w:pPr>
        <w:pStyle w:val="ConsPlusCell"/>
        <w:rPr>
          <w:rFonts w:ascii="Courier New" w:hAnsi="Courier New" w:cs="Courier New"/>
        </w:rPr>
      </w:pPr>
      <w:r>
        <w:rPr>
          <w:rFonts w:ascii="Courier New" w:hAnsi="Courier New" w:cs="Courier New"/>
        </w:rPr>
        <w:t>М.П.</w:t>
      </w:r>
    </w:p>
    <w:p w:rsidR="00657265" w:rsidRDefault="00657265"/>
    <w:sectPr w:rsidR="00657265" w:rsidSect="00250E6C">
      <w:pgSz w:w="11906" w:h="16838"/>
      <w:pgMar w:top="1135"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A23EB"/>
    <w:rsid w:val="00020B31"/>
    <w:rsid w:val="00023078"/>
    <w:rsid w:val="00071DE3"/>
    <w:rsid w:val="000D201C"/>
    <w:rsid w:val="00145489"/>
    <w:rsid w:val="001733AF"/>
    <w:rsid w:val="001E5C3E"/>
    <w:rsid w:val="00216668"/>
    <w:rsid w:val="00250E6C"/>
    <w:rsid w:val="0029306D"/>
    <w:rsid w:val="002A23EB"/>
    <w:rsid w:val="00345A0B"/>
    <w:rsid w:val="00356F1D"/>
    <w:rsid w:val="00484BA7"/>
    <w:rsid w:val="00514697"/>
    <w:rsid w:val="00544538"/>
    <w:rsid w:val="00657265"/>
    <w:rsid w:val="006A6D5B"/>
    <w:rsid w:val="00711D35"/>
    <w:rsid w:val="007502B9"/>
    <w:rsid w:val="00755004"/>
    <w:rsid w:val="00767AB4"/>
    <w:rsid w:val="00772EAB"/>
    <w:rsid w:val="00787D48"/>
    <w:rsid w:val="007D7727"/>
    <w:rsid w:val="008969E1"/>
    <w:rsid w:val="0095209D"/>
    <w:rsid w:val="009634C0"/>
    <w:rsid w:val="009863E9"/>
    <w:rsid w:val="00A41F18"/>
    <w:rsid w:val="00AC5531"/>
    <w:rsid w:val="00BF14E4"/>
    <w:rsid w:val="00C401D2"/>
    <w:rsid w:val="00C605AE"/>
    <w:rsid w:val="00C920EB"/>
    <w:rsid w:val="00CA2985"/>
    <w:rsid w:val="00CA58A6"/>
    <w:rsid w:val="00D468D4"/>
    <w:rsid w:val="00DC2B37"/>
    <w:rsid w:val="00E1133A"/>
    <w:rsid w:val="00E14AC9"/>
    <w:rsid w:val="00E76BB9"/>
    <w:rsid w:val="00EF65C4"/>
    <w:rsid w:val="00FC0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2A23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A23E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02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AE4D8CA637BCF2AA9A4BC8999B99A2EAD11CBE8D3349DD1494EE64F7V46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AE4D8CA637BCF2AA9A4BC8999B99A2EAD01DBD8B3D49DD1494EE64F7V46AA" TargetMode="External"/><Relationship Id="rId5" Type="http://schemas.openxmlformats.org/officeDocument/2006/relationships/hyperlink" Target="consultantplus://offline/ref=47AE4D8CA637BCF2AA9A4BC8999B99A2EAD11DB18E3C49DD1494EE64F7V46AA" TargetMode="External"/><Relationship Id="rId4" Type="http://schemas.openxmlformats.org/officeDocument/2006/relationships/hyperlink" Target="consultantplus://offline/ref=B3E103900EF9BA1A0F61EBEB315418B25E8185A0F3D3E4BC282A2204F3B6210B7E19EC4B51599454A4L4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3678</Words>
  <Characters>20968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24597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romanova_i</dc:creator>
  <cp:lastModifiedBy>МДОУ№148</cp:lastModifiedBy>
  <cp:revision>10</cp:revision>
  <cp:lastPrinted>2014-12-26T03:31:00Z</cp:lastPrinted>
  <dcterms:created xsi:type="dcterms:W3CDTF">2014-08-04T06:03:00Z</dcterms:created>
  <dcterms:modified xsi:type="dcterms:W3CDTF">2014-12-26T03:36:00Z</dcterms:modified>
</cp:coreProperties>
</file>